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329" w14:textId="77777777" w:rsidR="003B0A6D" w:rsidRDefault="00195247">
      <w:pPr>
        <w:widowControl w:val="0"/>
        <w:shd w:val="clear" w:color="auto" w:fill="FFFFFF"/>
        <w:spacing w:line="240" w:lineRule="auto"/>
        <w:ind w:left="-5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GOTA Board Meeting Agenda/Minutes </w:t>
      </w:r>
    </w:p>
    <w:p w14:paraId="0D8DF132" w14:textId="77777777" w:rsidR="003B0A6D" w:rsidRDefault="00195247">
      <w:pPr>
        <w:widowControl w:val="0"/>
        <w:shd w:val="clear" w:color="auto" w:fill="FFFFFF"/>
        <w:spacing w:line="240" w:lineRule="auto"/>
        <w:ind w:left="-5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Monday, August 16, 2021</w:t>
      </w:r>
    </w:p>
    <w:p w14:paraId="196AC40A" w14:textId="77777777" w:rsidR="003B0A6D" w:rsidRDefault="00195247">
      <w:pPr>
        <w:widowControl w:val="0"/>
        <w:shd w:val="clear" w:color="auto" w:fill="FFFFFF"/>
        <w:spacing w:line="240" w:lineRule="auto"/>
        <w:ind w:left="-54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7:00-8:30 PM</w:t>
      </w:r>
    </w:p>
    <w:p w14:paraId="2FEF61F1" w14:textId="77777777" w:rsidR="003B0A6D" w:rsidRDefault="00195247">
      <w:pPr>
        <w:widowControl w:val="0"/>
        <w:shd w:val="clear" w:color="auto" w:fill="FFFFFF"/>
        <w:spacing w:line="240" w:lineRule="auto"/>
        <w:ind w:left="-540"/>
        <w:jc w:val="center"/>
        <w:rPr>
          <w:color w:val="FF0000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0D8D17C5" w14:textId="77777777" w:rsidR="003B0A6D" w:rsidRDefault="003B0A6D">
      <w:pPr>
        <w:widowControl w:val="0"/>
        <w:shd w:val="clear" w:color="auto" w:fill="FFFFFF"/>
        <w:spacing w:line="240" w:lineRule="auto"/>
        <w:ind w:left="-540"/>
        <w:rPr>
          <w:color w:val="222222"/>
          <w:sz w:val="24"/>
          <w:szCs w:val="24"/>
        </w:rPr>
      </w:pPr>
    </w:p>
    <w:p w14:paraId="78D5A366" w14:textId="77777777" w:rsidR="003B0A6D" w:rsidRDefault="00195247">
      <w:pPr>
        <w:widowControl w:val="0"/>
        <w:shd w:val="clear" w:color="auto" w:fill="FFFFFF"/>
        <w:spacing w:line="240" w:lineRule="auto"/>
        <w:ind w:left="-5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*Board members, please review prior meeting minutes and add agenda items and your reports for discussion</w:t>
      </w:r>
    </w:p>
    <w:p w14:paraId="36EA8128" w14:textId="77777777" w:rsidR="003B0A6D" w:rsidRDefault="003B0A6D">
      <w:pPr>
        <w:widowControl w:val="0"/>
        <w:shd w:val="clear" w:color="auto" w:fill="FFFFFF"/>
        <w:spacing w:line="240" w:lineRule="auto"/>
        <w:rPr>
          <w:b/>
          <w:color w:val="222222"/>
          <w:sz w:val="24"/>
          <w:szCs w:val="24"/>
        </w:rPr>
      </w:pPr>
    </w:p>
    <w:tbl>
      <w:tblPr>
        <w:tblStyle w:val="a"/>
        <w:tblW w:w="10110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4020"/>
        <w:gridCol w:w="1155"/>
        <w:gridCol w:w="900"/>
      </w:tblGrid>
      <w:tr w:rsidR="003B0A6D" w14:paraId="44ED245B" w14:textId="77777777">
        <w:tc>
          <w:tcPr>
            <w:tcW w:w="4035" w:type="dxa"/>
          </w:tcPr>
          <w:p w14:paraId="5D69B42C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Attendance</w:t>
            </w:r>
          </w:p>
        </w:tc>
        <w:tc>
          <w:tcPr>
            <w:tcW w:w="4020" w:type="dxa"/>
          </w:tcPr>
          <w:p w14:paraId="3B31D141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Name</w:t>
            </w:r>
          </w:p>
        </w:tc>
        <w:tc>
          <w:tcPr>
            <w:tcW w:w="1155" w:type="dxa"/>
          </w:tcPr>
          <w:p w14:paraId="01357938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Present</w:t>
            </w:r>
          </w:p>
        </w:tc>
        <w:tc>
          <w:tcPr>
            <w:tcW w:w="900" w:type="dxa"/>
          </w:tcPr>
          <w:p w14:paraId="7B77FB35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Absent</w:t>
            </w:r>
          </w:p>
        </w:tc>
      </w:tr>
      <w:tr w:rsidR="003B0A6D" w14:paraId="6D4F7801" w14:textId="77777777">
        <w:tc>
          <w:tcPr>
            <w:tcW w:w="10110" w:type="dxa"/>
            <w:gridSpan w:val="4"/>
          </w:tcPr>
          <w:p w14:paraId="58987F10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b/>
                <w:color w:val="222222"/>
              </w:rPr>
              <w:t>Voting Members</w:t>
            </w:r>
          </w:p>
        </w:tc>
      </w:tr>
      <w:tr w:rsidR="003B0A6D" w14:paraId="6DF3BA25" w14:textId="77777777">
        <w:tc>
          <w:tcPr>
            <w:tcW w:w="4035" w:type="dxa"/>
          </w:tcPr>
          <w:p w14:paraId="1CBBAD7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President</w:t>
            </w:r>
          </w:p>
        </w:tc>
        <w:tc>
          <w:tcPr>
            <w:tcW w:w="4020" w:type="dxa"/>
          </w:tcPr>
          <w:p w14:paraId="66FB2FE8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Kristen Webber</w:t>
            </w:r>
          </w:p>
        </w:tc>
        <w:tc>
          <w:tcPr>
            <w:tcW w:w="1155" w:type="dxa"/>
          </w:tcPr>
          <w:p w14:paraId="4D69CA85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E8B3817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40D29315" w14:textId="77777777">
        <w:tc>
          <w:tcPr>
            <w:tcW w:w="4035" w:type="dxa"/>
          </w:tcPr>
          <w:p w14:paraId="3A391DF2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Vice President</w:t>
            </w:r>
          </w:p>
        </w:tc>
        <w:tc>
          <w:tcPr>
            <w:tcW w:w="4020" w:type="dxa"/>
          </w:tcPr>
          <w:p w14:paraId="3C3E942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Stephanie Johnson</w:t>
            </w:r>
          </w:p>
        </w:tc>
        <w:tc>
          <w:tcPr>
            <w:tcW w:w="1155" w:type="dxa"/>
          </w:tcPr>
          <w:p w14:paraId="47C72BDC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3EEA6286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6C3EDDF0" w14:textId="77777777">
        <w:tc>
          <w:tcPr>
            <w:tcW w:w="4035" w:type="dxa"/>
          </w:tcPr>
          <w:p w14:paraId="696175C0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Secretary</w:t>
            </w:r>
          </w:p>
        </w:tc>
        <w:tc>
          <w:tcPr>
            <w:tcW w:w="4020" w:type="dxa"/>
          </w:tcPr>
          <w:p w14:paraId="5AEF40E2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Jade Gross</w:t>
            </w:r>
          </w:p>
        </w:tc>
        <w:tc>
          <w:tcPr>
            <w:tcW w:w="1155" w:type="dxa"/>
          </w:tcPr>
          <w:p w14:paraId="2798FACA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32D9E54F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0A6C2EAA" w14:textId="77777777">
        <w:tc>
          <w:tcPr>
            <w:tcW w:w="4035" w:type="dxa"/>
          </w:tcPr>
          <w:p w14:paraId="42D54303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Treasurer</w:t>
            </w:r>
          </w:p>
        </w:tc>
        <w:tc>
          <w:tcPr>
            <w:tcW w:w="4020" w:type="dxa"/>
          </w:tcPr>
          <w:p w14:paraId="0A78A9A1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t>Elizabeth Burch</w:t>
            </w:r>
          </w:p>
        </w:tc>
        <w:tc>
          <w:tcPr>
            <w:tcW w:w="1155" w:type="dxa"/>
          </w:tcPr>
          <w:p w14:paraId="5210294E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10D686E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361C9964" w14:textId="77777777">
        <w:tc>
          <w:tcPr>
            <w:tcW w:w="4035" w:type="dxa"/>
          </w:tcPr>
          <w:p w14:paraId="7346D60B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Atlanta Region Chair</w:t>
            </w:r>
          </w:p>
        </w:tc>
        <w:tc>
          <w:tcPr>
            <w:tcW w:w="4020" w:type="dxa"/>
          </w:tcPr>
          <w:p w14:paraId="7F8E5D3A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Kyle </w:t>
            </w:r>
            <w:proofErr w:type="spellStart"/>
            <w:r>
              <w:rPr>
                <w:color w:val="222222"/>
              </w:rPr>
              <w:t>Oatis</w:t>
            </w:r>
            <w:proofErr w:type="spellEnd"/>
          </w:p>
        </w:tc>
        <w:tc>
          <w:tcPr>
            <w:tcW w:w="1155" w:type="dxa"/>
          </w:tcPr>
          <w:p w14:paraId="139B7661" w14:textId="45157773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E1927E7" w14:textId="228435ED" w:rsidR="003B0A6D" w:rsidRDefault="002A5A0A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08C4E79A" w14:textId="77777777">
        <w:tc>
          <w:tcPr>
            <w:tcW w:w="4035" w:type="dxa"/>
          </w:tcPr>
          <w:p w14:paraId="02356E51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Middle GA Region Chair</w:t>
            </w:r>
          </w:p>
        </w:tc>
        <w:tc>
          <w:tcPr>
            <w:tcW w:w="4020" w:type="dxa"/>
          </w:tcPr>
          <w:p w14:paraId="56D5DCD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Betsy McDaniel</w:t>
            </w:r>
          </w:p>
        </w:tc>
        <w:tc>
          <w:tcPr>
            <w:tcW w:w="1155" w:type="dxa"/>
          </w:tcPr>
          <w:p w14:paraId="6586D00B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7FE82AF5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03E02C10" w14:textId="77777777">
        <w:tc>
          <w:tcPr>
            <w:tcW w:w="4035" w:type="dxa"/>
          </w:tcPr>
          <w:p w14:paraId="04F5B652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East Region Chair</w:t>
            </w:r>
          </w:p>
        </w:tc>
        <w:tc>
          <w:tcPr>
            <w:tcW w:w="4020" w:type="dxa"/>
          </w:tcPr>
          <w:p w14:paraId="6160242E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  <w:highlight w:val="white"/>
              </w:rPr>
              <w:t xml:space="preserve">Pam </w:t>
            </w:r>
            <w:proofErr w:type="spellStart"/>
            <w:r>
              <w:rPr>
                <w:color w:val="222222"/>
                <w:highlight w:val="white"/>
              </w:rPr>
              <w:t>Hartle</w:t>
            </w:r>
            <w:proofErr w:type="spellEnd"/>
          </w:p>
        </w:tc>
        <w:tc>
          <w:tcPr>
            <w:tcW w:w="1155" w:type="dxa"/>
          </w:tcPr>
          <w:p w14:paraId="4058E1FC" w14:textId="63945303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2CE26241" w14:textId="4C418AEE" w:rsidR="003B0A6D" w:rsidRDefault="002A5A0A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4C501C22" w14:textId="77777777">
        <w:tc>
          <w:tcPr>
            <w:tcW w:w="4035" w:type="dxa"/>
          </w:tcPr>
          <w:p w14:paraId="4A070A20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South Region Chair</w:t>
            </w:r>
          </w:p>
        </w:tc>
        <w:tc>
          <w:tcPr>
            <w:tcW w:w="4020" w:type="dxa"/>
          </w:tcPr>
          <w:p w14:paraId="0B1C3CD4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Katie Dixon</w:t>
            </w:r>
          </w:p>
        </w:tc>
        <w:tc>
          <w:tcPr>
            <w:tcW w:w="1155" w:type="dxa"/>
          </w:tcPr>
          <w:p w14:paraId="55564444" w14:textId="5758BC30" w:rsidR="003B0A6D" w:rsidRDefault="000A1380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14:paraId="6985C7D5" w14:textId="0238592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04F7A720" w14:textId="77777777">
        <w:tc>
          <w:tcPr>
            <w:tcW w:w="4035" w:type="dxa"/>
          </w:tcPr>
          <w:p w14:paraId="38541174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North Region Chair</w:t>
            </w:r>
          </w:p>
        </w:tc>
        <w:tc>
          <w:tcPr>
            <w:tcW w:w="4020" w:type="dxa"/>
          </w:tcPr>
          <w:p w14:paraId="0C2E6576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72"/>
            </w:pPr>
            <w:r>
              <w:rPr>
                <w:color w:val="222222"/>
              </w:rPr>
              <w:t>Ben Keeling</w:t>
            </w:r>
          </w:p>
        </w:tc>
        <w:tc>
          <w:tcPr>
            <w:tcW w:w="1155" w:type="dxa"/>
          </w:tcPr>
          <w:p w14:paraId="6AF71CEE" w14:textId="46C0ED3B" w:rsidR="003B0A6D" w:rsidRDefault="000A1380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251DD817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60CC048D" w14:textId="77777777">
        <w:tc>
          <w:tcPr>
            <w:tcW w:w="10110" w:type="dxa"/>
            <w:gridSpan w:val="4"/>
          </w:tcPr>
          <w:p w14:paraId="2BD33604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Standing Committees: Non-Voting Members</w:t>
            </w:r>
          </w:p>
        </w:tc>
      </w:tr>
      <w:tr w:rsidR="003B0A6D" w14:paraId="0F0C9D59" w14:textId="77777777">
        <w:tc>
          <w:tcPr>
            <w:tcW w:w="4035" w:type="dxa"/>
          </w:tcPr>
          <w:p w14:paraId="0DD791E8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Past President</w:t>
            </w:r>
          </w:p>
        </w:tc>
        <w:tc>
          <w:tcPr>
            <w:tcW w:w="4020" w:type="dxa"/>
          </w:tcPr>
          <w:p w14:paraId="22052E5A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Jennifer Allison</w:t>
            </w:r>
          </w:p>
        </w:tc>
        <w:tc>
          <w:tcPr>
            <w:tcW w:w="1155" w:type="dxa"/>
          </w:tcPr>
          <w:p w14:paraId="3BCFE798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31F49533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5AC1B3EE" w14:textId="77777777">
        <w:tc>
          <w:tcPr>
            <w:tcW w:w="4035" w:type="dxa"/>
          </w:tcPr>
          <w:p w14:paraId="71FD0E4F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Communication Chair</w:t>
            </w:r>
          </w:p>
          <w:p w14:paraId="141AE8A2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(Newsletter)</w:t>
            </w:r>
          </w:p>
        </w:tc>
        <w:tc>
          <w:tcPr>
            <w:tcW w:w="4020" w:type="dxa"/>
          </w:tcPr>
          <w:p w14:paraId="675B531C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Marissa </w:t>
            </w:r>
            <w:proofErr w:type="spellStart"/>
            <w:r>
              <w:rPr>
                <w:color w:val="222222"/>
              </w:rPr>
              <w:t>Mirecki</w:t>
            </w:r>
            <w:proofErr w:type="spellEnd"/>
          </w:p>
        </w:tc>
        <w:tc>
          <w:tcPr>
            <w:tcW w:w="1155" w:type="dxa"/>
          </w:tcPr>
          <w:p w14:paraId="35904538" w14:textId="7259D5E3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  <w:p w14:paraId="7ABC4C55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24C954AA" w14:textId="7B6F540E" w:rsidR="003B0A6D" w:rsidRDefault="000A1380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01FE8DA7" w14:textId="77777777">
        <w:tc>
          <w:tcPr>
            <w:tcW w:w="4035" w:type="dxa"/>
          </w:tcPr>
          <w:p w14:paraId="542097D0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Communication Committee Member</w:t>
            </w:r>
          </w:p>
        </w:tc>
        <w:tc>
          <w:tcPr>
            <w:tcW w:w="4020" w:type="dxa"/>
          </w:tcPr>
          <w:p w14:paraId="016CE50D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Margaret Corcoran</w:t>
            </w:r>
          </w:p>
        </w:tc>
        <w:tc>
          <w:tcPr>
            <w:tcW w:w="1155" w:type="dxa"/>
          </w:tcPr>
          <w:p w14:paraId="499BD912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7AE36DF7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723FC7DF" w14:textId="77777777">
        <w:tc>
          <w:tcPr>
            <w:tcW w:w="4035" w:type="dxa"/>
          </w:tcPr>
          <w:p w14:paraId="1D8CE8F5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Membership Chair</w:t>
            </w:r>
          </w:p>
          <w:p w14:paraId="41D1B5B4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(</w:t>
            </w:r>
            <w:proofErr w:type="spellStart"/>
            <w:r>
              <w:rPr>
                <w:color w:val="222222"/>
              </w:rPr>
              <w:t>Memberclicks</w:t>
            </w:r>
            <w:proofErr w:type="spellEnd"/>
            <w:r>
              <w:rPr>
                <w:color w:val="222222"/>
              </w:rPr>
              <w:t>, Website)</w:t>
            </w:r>
          </w:p>
          <w:p w14:paraId="25349BCD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</w:tc>
        <w:tc>
          <w:tcPr>
            <w:tcW w:w="4020" w:type="dxa"/>
          </w:tcPr>
          <w:p w14:paraId="6E49C00B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Kelsey Reeves</w:t>
            </w:r>
          </w:p>
        </w:tc>
        <w:tc>
          <w:tcPr>
            <w:tcW w:w="1155" w:type="dxa"/>
          </w:tcPr>
          <w:p w14:paraId="1E594528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1BEDD61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5DC43A03" w14:textId="77777777">
        <w:tc>
          <w:tcPr>
            <w:tcW w:w="4035" w:type="dxa"/>
          </w:tcPr>
          <w:p w14:paraId="13E3BCF6" w14:textId="77777777" w:rsidR="003B0A6D" w:rsidRDefault="00195247">
            <w:pPr>
              <w:spacing w:line="240" w:lineRule="auto"/>
              <w:rPr>
                <w:strike/>
              </w:rPr>
            </w:pPr>
            <w:r>
              <w:t>Membership Committee Member</w:t>
            </w:r>
          </w:p>
        </w:tc>
        <w:tc>
          <w:tcPr>
            <w:tcW w:w="4020" w:type="dxa"/>
          </w:tcPr>
          <w:p w14:paraId="22D4E217" w14:textId="77777777" w:rsidR="003B0A6D" w:rsidRDefault="00195247">
            <w:r>
              <w:rPr>
                <w:rFonts w:ascii="Roboto" w:eastAsia="Roboto" w:hAnsi="Roboto" w:cs="Roboto"/>
                <w:color w:val="222222"/>
                <w:highlight w:val="white"/>
              </w:rPr>
              <w:t>Adrianne Smiley</w:t>
            </w:r>
          </w:p>
        </w:tc>
        <w:tc>
          <w:tcPr>
            <w:tcW w:w="1155" w:type="dxa"/>
          </w:tcPr>
          <w:p w14:paraId="5BF25316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A6A5ED0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16006CDB" w14:textId="77777777">
        <w:tc>
          <w:tcPr>
            <w:tcW w:w="4035" w:type="dxa"/>
          </w:tcPr>
          <w:p w14:paraId="4BF26705" w14:textId="77777777" w:rsidR="003B0A6D" w:rsidRDefault="00195247">
            <w:pPr>
              <w:spacing w:line="240" w:lineRule="auto"/>
            </w:pPr>
            <w:r>
              <w:t>Membership Committee Member</w:t>
            </w:r>
          </w:p>
        </w:tc>
        <w:tc>
          <w:tcPr>
            <w:tcW w:w="4020" w:type="dxa"/>
          </w:tcPr>
          <w:p w14:paraId="2D67142B" w14:textId="77777777" w:rsidR="003B0A6D" w:rsidRDefault="00195247">
            <w:pPr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Laura Barone</w:t>
            </w:r>
          </w:p>
        </w:tc>
        <w:tc>
          <w:tcPr>
            <w:tcW w:w="1155" w:type="dxa"/>
          </w:tcPr>
          <w:p w14:paraId="667D77EE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766EDC25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17E9199A" w14:textId="77777777">
        <w:tc>
          <w:tcPr>
            <w:tcW w:w="4035" w:type="dxa"/>
          </w:tcPr>
          <w:p w14:paraId="295CD950" w14:textId="77777777" w:rsidR="003B0A6D" w:rsidRDefault="00195247">
            <w:pPr>
              <w:spacing w:line="240" w:lineRule="auto"/>
            </w:pPr>
            <w:r>
              <w:t>Membership Committee Member/Instagram Chair</w:t>
            </w:r>
          </w:p>
        </w:tc>
        <w:tc>
          <w:tcPr>
            <w:tcW w:w="4020" w:type="dxa"/>
          </w:tcPr>
          <w:p w14:paraId="6A099E0A" w14:textId="77777777" w:rsidR="003B0A6D" w:rsidRDefault="00195247">
            <w:pPr>
              <w:rPr>
                <w:rFonts w:ascii="Roboto" w:eastAsia="Roboto" w:hAnsi="Roboto" w:cs="Roboto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Alexis Mallis</w:t>
            </w:r>
          </w:p>
        </w:tc>
        <w:tc>
          <w:tcPr>
            <w:tcW w:w="1155" w:type="dxa"/>
          </w:tcPr>
          <w:p w14:paraId="0E00C685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14:paraId="4ECC8A79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6857B81A" w14:textId="77777777">
        <w:tc>
          <w:tcPr>
            <w:tcW w:w="4035" w:type="dxa"/>
          </w:tcPr>
          <w:p w14:paraId="6487F406" w14:textId="77777777" w:rsidR="003B0A6D" w:rsidRDefault="00195247">
            <w:pPr>
              <w:spacing w:line="240" w:lineRule="auto"/>
            </w:pPr>
            <w:r>
              <w:t>Membership Committee Member</w:t>
            </w:r>
          </w:p>
        </w:tc>
        <w:tc>
          <w:tcPr>
            <w:tcW w:w="4020" w:type="dxa"/>
          </w:tcPr>
          <w:p w14:paraId="4EA9642B" w14:textId="77777777" w:rsidR="003B0A6D" w:rsidRDefault="00195247">
            <w:pPr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 xml:space="preserve">Sarah </w:t>
            </w:r>
            <w:proofErr w:type="spellStart"/>
            <w:r>
              <w:rPr>
                <w:rFonts w:ascii="Roboto" w:eastAsia="Roboto" w:hAnsi="Roboto" w:cs="Roboto"/>
                <w:color w:val="222222"/>
                <w:highlight w:val="white"/>
              </w:rPr>
              <w:t>Mcclure</w:t>
            </w:r>
            <w:proofErr w:type="spellEnd"/>
            <w:r>
              <w:rPr>
                <w:rFonts w:ascii="Roboto" w:eastAsia="Roboto" w:hAnsi="Roboto" w:cs="Roboto"/>
                <w:color w:val="222222"/>
                <w:highlight w:val="white"/>
              </w:rPr>
              <w:t xml:space="preserve"> </w:t>
            </w:r>
          </w:p>
        </w:tc>
        <w:tc>
          <w:tcPr>
            <w:tcW w:w="1155" w:type="dxa"/>
          </w:tcPr>
          <w:p w14:paraId="5374A53B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CF39995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5EE5BC24" w14:textId="77777777">
        <w:tc>
          <w:tcPr>
            <w:tcW w:w="4035" w:type="dxa"/>
          </w:tcPr>
          <w:p w14:paraId="083EA886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lastRenderedPageBreak/>
              <w:t>Membership Committee Member</w:t>
            </w:r>
          </w:p>
          <w:p w14:paraId="66D3BF72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Facebook</w:t>
            </w:r>
          </w:p>
        </w:tc>
        <w:tc>
          <w:tcPr>
            <w:tcW w:w="4020" w:type="dxa"/>
          </w:tcPr>
          <w:p w14:paraId="64645D0A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Jennifer Allison </w:t>
            </w:r>
          </w:p>
        </w:tc>
        <w:tc>
          <w:tcPr>
            <w:tcW w:w="1155" w:type="dxa"/>
          </w:tcPr>
          <w:p w14:paraId="795246A9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  <w:tc>
          <w:tcPr>
            <w:tcW w:w="900" w:type="dxa"/>
          </w:tcPr>
          <w:p w14:paraId="646DAF2A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1B221D3B" w14:textId="77777777">
        <w:tc>
          <w:tcPr>
            <w:tcW w:w="4035" w:type="dxa"/>
          </w:tcPr>
          <w:p w14:paraId="2E6FA1C6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Conference Co-chair</w:t>
            </w:r>
          </w:p>
          <w:p w14:paraId="0B9DE39A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</w:tc>
        <w:tc>
          <w:tcPr>
            <w:tcW w:w="4020" w:type="dxa"/>
          </w:tcPr>
          <w:p w14:paraId="4331470A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Jennifer Boyette</w:t>
            </w:r>
          </w:p>
          <w:p w14:paraId="547F1808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1155" w:type="dxa"/>
          </w:tcPr>
          <w:p w14:paraId="2AC9DD19" w14:textId="4E4D131C" w:rsidR="003B0A6D" w:rsidRDefault="00AD23B1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  <w:p w14:paraId="1D33DB08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6966784D" w14:textId="7316D743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0A4764EB" w14:textId="77777777">
        <w:tc>
          <w:tcPr>
            <w:tcW w:w="4035" w:type="dxa"/>
          </w:tcPr>
          <w:p w14:paraId="06C8328F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Conference Co-chair</w:t>
            </w:r>
          </w:p>
        </w:tc>
        <w:tc>
          <w:tcPr>
            <w:tcW w:w="4020" w:type="dxa"/>
          </w:tcPr>
          <w:p w14:paraId="49484E6C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Ruth Bourque</w:t>
            </w:r>
          </w:p>
        </w:tc>
        <w:tc>
          <w:tcPr>
            <w:tcW w:w="1155" w:type="dxa"/>
          </w:tcPr>
          <w:p w14:paraId="75F56118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619ACA15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753EA08E" w14:textId="77777777">
        <w:tc>
          <w:tcPr>
            <w:tcW w:w="4035" w:type="dxa"/>
          </w:tcPr>
          <w:p w14:paraId="6FF74450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Legislative Chair</w:t>
            </w:r>
          </w:p>
        </w:tc>
        <w:tc>
          <w:tcPr>
            <w:tcW w:w="4020" w:type="dxa"/>
          </w:tcPr>
          <w:p w14:paraId="7C04B30F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  <w:rPr>
                <w:highlight w:val="white"/>
              </w:rPr>
            </w:pPr>
            <w:r>
              <w:rPr>
                <w:highlight w:val="white"/>
              </w:rPr>
              <w:t xml:space="preserve">Aileen </w:t>
            </w:r>
            <w:proofErr w:type="spellStart"/>
            <w:r>
              <w:rPr>
                <w:highlight w:val="white"/>
              </w:rPr>
              <w:t>Deogracias</w:t>
            </w:r>
            <w:proofErr w:type="spellEnd"/>
          </w:p>
        </w:tc>
        <w:tc>
          <w:tcPr>
            <w:tcW w:w="1155" w:type="dxa"/>
          </w:tcPr>
          <w:p w14:paraId="5B564C58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18BBBC97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3FA05282" w14:textId="77777777">
        <w:tc>
          <w:tcPr>
            <w:tcW w:w="4035" w:type="dxa"/>
          </w:tcPr>
          <w:p w14:paraId="7EA24E29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TriAlliance</w:t>
            </w:r>
            <w:proofErr w:type="spellEnd"/>
            <w:r>
              <w:rPr>
                <w:color w:val="222222"/>
                <w:highlight w:val="white"/>
              </w:rPr>
              <w:t xml:space="preserve"> Representative</w:t>
            </w:r>
          </w:p>
        </w:tc>
        <w:tc>
          <w:tcPr>
            <w:tcW w:w="4020" w:type="dxa"/>
          </w:tcPr>
          <w:p w14:paraId="339D6E5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  <w:rPr>
                <w:highlight w:val="white"/>
              </w:rPr>
            </w:pPr>
            <w:r>
              <w:rPr>
                <w:highlight w:val="white"/>
              </w:rPr>
              <w:t xml:space="preserve">Nicole Walker </w:t>
            </w:r>
            <w:proofErr w:type="spellStart"/>
            <w:r>
              <w:rPr>
                <w:highlight w:val="white"/>
              </w:rPr>
              <w:t>Geringer</w:t>
            </w:r>
            <w:proofErr w:type="spellEnd"/>
          </w:p>
        </w:tc>
        <w:tc>
          <w:tcPr>
            <w:tcW w:w="1155" w:type="dxa"/>
          </w:tcPr>
          <w:p w14:paraId="399F95D1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3A4336F6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15AE3486" w14:textId="77777777">
        <w:tc>
          <w:tcPr>
            <w:tcW w:w="4035" w:type="dxa"/>
          </w:tcPr>
          <w:p w14:paraId="048A2896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CEU Approval Chair</w:t>
            </w:r>
          </w:p>
        </w:tc>
        <w:tc>
          <w:tcPr>
            <w:tcW w:w="4020" w:type="dxa"/>
          </w:tcPr>
          <w:p w14:paraId="4343B06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  <w:rPr>
                <w:color w:val="222222"/>
              </w:rPr>
            </w:pPr>
            <w:r>
              <w:rPr>
                <w:color w:val="222222"/>
              </w:rPr>
              <w:t>Tamara Mills</w:t>
            </w:r>
          </w:p>
          <w:p w14:paraId="16D40657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1155" w:type="dxa"/>
          </w:tcPr>
          <w:p w14:paraId="5F03E8AF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  <w:p w14:paraId="34025A71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595464DC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378B9B1A" w14:textId="77777777">
        <w:tc>
          <w:tcPr>
            <w:tcW w:w="4035" w:type="dxa"/>
          </w:tcPr>
          <w:p w14:paraId="5721C209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highlight w:val="white"/>
              </w:rPr>
            </w:pPr>
            <w:r>
              <w:rPr>
                <w:highlight w:val="white"/>
              </w:rPr>
              <w:t xml:space="preserve">Education Liaison </w:t>
            </w:r>
          </w:p>
        </w:tc>
        <w:tc>
          <w:tcPr>
            <w:tcW w:w="4020" w:type="dxa"/>
          </w:tcPr>
          <w:p w14:paraId="451DA671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  <w:rPr>
                <w:highlight w:val="white"/>
              </w:rPr>
            </w:pPr>
            <w:r>
              <w:rPr>
                <w:highlight w:val="white"/>
              </w:rPr>
              <w:t>Patty Watford</w:t>
            </w:r>
          </w:p>
        </w:tc>
        <w:tc>
          <w:tcPr>
            <w:tcW w:w="1155" w:type="dxa"/>
          </w:tcPr>
          <w:p w14:paraId="1D87085B" w14:textId="46305713" w:rsidR="003B0A6D" w:rsidRDefault="00853B0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60585396" w14:textId="775EBBE0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0DA6D77A" w14:textId="77777777">
        <w:tc>
          <w:tcPr>
            <w:tcW w:w="4035" w:type="dxa"/>
          </w:tcPr>
          <w:p w14:paraId="01CA06B8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Research Committee Chair</w:t>
            </w:r>
          </w:p>
        </w:tc>
        <w:tc>
          <w:tcPr>
            <w:tcW w:w="4020" w:type="dxa"/>
          </w:tcPr>
          <w:p w14:paraId="3E708541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  <w:rPr>
                <w:color w:val="222222"/>
              </w:rPr>
            </w:pPr>
            <w:r>
              <w:rPr>
                <w:color w:val="222222"/>
              </w:rPr>
              <w:t>Laura Carpenter</w:t>
            </w:r>
          </w:p>
        </w:tc>
        <w:tc>
          <w:tcPr>
            <w:tcW w:w="1155" w:type="dxa"/>
          </w:tcPr>
          <w:p w14:paraId="7DB4E23B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x</w:t>
            </w:r>
          </w:p>
        </w:tc>
        <w:tc>
          <w:tcPr>
            <w:tcW w:w="900" w:type="dxa"/>
          </w:tcPr>
          <w:p w14:paraId="1F57FD8D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201CEF8A" w14:textId="77777777">
        <w:tc>
          <w:tcPr>
            <w:tcW w:w="4035" w:type="dxa"/>
          </w:tcPr>
          <w:p w14:paraId="54A52136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Research Committee Member</w:t>
            </w:r>
          </w:p>
        </w:tc>
        <w:tc>
          <w:tcPr>
            <w:tcW w:w="4020" w:type="dxa"/>
          </w:tcPr>
          <w:p w14:paraId="5DF7EFCE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1155" w:type="dxa"/>
          </w:tcPr>
          <w:p w14:paraId="0BB78DDA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1BC999C6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005F9C5F" w14:textId="77777777">
        <w:tc>
          <w:tcPr>
            <w:tcW w:w="4035" w:type="dxa"/>
          </w:tcPr>
          <w:p w14:paraId="111E33DD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OTA Liaison</w:t>
            </w:r>
          </w:p>
        </w:tc>
        <w:tc>
          <w:tcPr>
            <w:tcW w:w="4020" w:type="dxa"/>
          </w:tcPr>
          <w:p w14:paraId="4EB857A3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  <w:rPr>
                <w:color w:val="222222"/>
              </w:rPr>
            </w:pPr>
            <w:r>
              <w:rPr>
                <w:color w:val="222222"/>
              </w:rPr>
              <w:t>LaDonna Nash</w:t>
            </w:r>
          </w:p>
        </w:tc>
        <w:tc>
          <w:tcPr>
            <w:tcW w:w="1155" w:type="dxa"/>
          </w:tcPr>
          <w:p w14:paraId="1106E474" w14:textId="0F38EF15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900" w:type="dxa"/>
          </w:tcPr>
          <w:p w14:paraId="5077009E" w14:textId="1638ABCF" w:rsidR="003B0A6D" w:rsidRDefault="00FB7B8D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38C169F0" w14:textId="77777777">
        <w:trPr>
          <w:trHeight w:val="420"/>
        </w:trPr>
        <w:tc>
          <w:tcPr>
            <w:tcW w:w="10110" w:type="dxa"/>
            <w:gridSpan w:val="4"/>
          </w:tcPr>
          <w:p w14:paraId="6EFE9C5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Special Liaison: Non-Voting Members</w:t>
            </w:r>
          </w:p>
        </w:tc>
      </w:tr>
      <w:tr w:rsidR="003B0A6D" w14:paraId="0BBBE805" w14:textId="77777777">
        <w:tc>
          <w:tcPr>
            <w:tcW w:w="4035" w:type="dxa"/>
          </w:tcPr>
          <w:p w14:paraId="6F09EF6E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Ethics</w:t>
            </w:r>
          </w:p>
        </w:tc>
        <w:tc>
          <w:tcPr>
            <w:tcW w:w="4020" w:type="dxa"/>
          </w:tcPr>
          <w:p w14:paraId="6B334798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  <w:rPr>
                <w:color w:val="222222"/>
              </w:rPr>
            </w:pPr>
            <w:r>
              <w:rPr>
                <w:color w:val="222222"/>
              </w:rPr>
              <w:t>Sarah Shirley</w:t>
            </w:r>
          </w:p>
          <w:p w14:paraId="294E7D25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4323AFB6" w14:textId="5A973DDB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 xml:space="preserve">   </w:t>
            </w:r>
            <w:r>
              <w:t xml:space="preserve">  </w:t>
            </w:r>
          </w:p>
        </w:tc>
        <w:tc>
          <w:tcPr>
            <w:tcW w:w="900" w:type="dxa"/>
          </w:tcPr>
          <w:p w14:paraId="4B18A698" w14:textId="772CDD76" w:rsidR="003B0A6D" w:rsidRDefault="00FB7B8D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73927880" w14:textId="77777777">
        <w:tc>
          <w:tcPr>
            <w:tcW w:w="4035" w:type="dxa"/>
          </w:tcPr>
          <w:p w14:paraId="42C0B047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rPr>
                <w:color w:val="222222"/>
              </w:rPr>
              <w:t>Liaison to the GA Licensure Board</w:t>
            </w:r>
          </w:p>
        </w:tc>
        <w:tc>
          <w:tcPr>
            <w:tcW w:w="4020" w:type="dxa"/>
          </w:tcPr>
          <w:p w14:paraId="753770ED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M. Irma Alvarado</w:t>
            </w:r>
          </w:p>
        </w:tc>
        <w:tc>
          <w:tcPr>
            <w:tcW w:w="1155" w:type="dxa"/>
          </w:tcPr>
          <w:p w14:paraId="6AF42BD5" w14:textId="1723DA00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34426E69" w14:textId="556EF582" w:rsidR="003B0A6D" w:rsidRDefault="00FB7B8D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1AD94A1C" w14:textId="77777777">
        <w:tc>
          <w:tcPr>
            <w:tcW w:w="4035" w:type="dxa"/>
          </w:tcPr>
          <w:p w14:paraId="5525B5D8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</w:pPr>
            <w:r>
              <w:t>Nominations &amp; Recognitions</w:t>
            </w:r>
          </w:p>
        </w:tc>
        <w:tc>
          <w:tcPr>
            <w:tcW w:w="4020" w:type="dxa"/>
          </w:tcPr>
          <w:p w14:paraId="22BDF650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Suzanne Masino</w:t>
            </w:r>
          </w:p>
        </w:tc>
        <w:tc>
          <w:tcPr>
            <w:tcW w:w="1155" w:type="dxa"/>
          </w:tcPr>
          <w:p w14:paraId="6C9F228B" w14:textId="5DF3ECED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2FFD1347" w14:textId="71D53236" w:rsidR="003B0A6D" w:rsidRDefault="00F764E4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4938921A" w14:textId="77777777">
        <w:tc>
          <w:tcPr>
            <w:tcW w:w="4035" w:type="dxa"/>
          </w:tcPr>
          <w:p w14:paraId="1CFCDA4F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OCCUITY co-chairs</w:t>
            </w:r>
          </w:p>
        </w:tc>
        <w:tc>
          <w:tcPr>
            <w:tcW w:w="4020" w:type="dxa"/>
          </w:tcPr>
          <w:p w14:paraId="2B4FBCC7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Rebekah Buehler, Frederica Kennedy</w:t>
            </w:r>
          </w:p>
        </w:tc>
        <w:tc>
          <w:tcPr>
            <w:tcW w:w="1155" w:type="dxa"/>
          </w:tcPr>
          <w:p w14:paraId="2D09DAFD" w14:textId="6C0FBF10" w:rsidR="003B0A6D" w:rsidRDefault="00F764E4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XX</w:t>
            </w:r>
          </w:p>
        </w:tc>
        <w:tc>
          <w:tcPr>
            <w:tcW w:w="900" w:type="dxa"/>
          </w:tcPr>
          <w:p w14:paraId="6E22D454" w14:textId="3321CB1D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1382431C" w14:textId="77777777">
        <w:tc>
          <w:tcPr>
            <w:tcW w:w="4035" w:type="dxa"/>
          </w:tcPr>
          <w:p w14:paraId="1A49C564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Student Liaison</w:t>
            </w:r>
          </w:p>
        </w:tc>
        <w:tc>
          <w:tcPr>
            <w:tcW w:w="4020" w:type="dxa"/>
          </w:tcPr>
          <w:p w14:paraId="1B264DEB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2787F9E1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2689E77C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68E66C99" w14:textId="77777777">
        <w:tc>
          <w:tcPr>
            <w:tcW w:w="4035" w:type="dxa"/>
          </w:tcPr>
          <w:p w14:paraId="07555275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AOTA RA Representative</w:t>
            </w:r>
          </w:p>
        </w:tc>
        <w:tc>
          <w:tcPr>
            <w:tcW w:w="4020" w:type="dxa"/>
          </w:tcPr>
          <w:p w14:paraId="6F48F857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Helene Smith-</w:t>
            </w:r>
            <w:proofErr w:type="spellStart"/>
            <w:r>
              <w:t>Gabai</w:t>
            </w:r>
            <w:proofErr w:type="spellEnd"/>
          </w:p>
        </w:tc>
        <w:tc>
          <w:tcPr>
            <w:tcW w:w="1155" w:type="dxa"/>
          </w:tcPr>
          <w:p w14:paraId="5D6C1764" w14:textId="3279EC94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16CA45DA" w14:textId="0A75C9D4" w:rsidR="003B0A6D" w:rsidRDefault="00F764E4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57414167" w14:textId="77777777">
        <w:trPr>
          <w:trHeight w:val="420"/>
        </w:trPr>
        <w:tc>
          <w:tcPr>
            <w:tcW w:w="10110" w:type="dxa"/>
            <w:gridSpan w:val="4"/>
          </w:tcPr>
          <w:p w14:paraId="6AE11075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Student Representatives</w:t>
            </w:r>
          </w:p>
        </w:tc>
      </w:tr>
      <w:tr w:rsidR="003B0A6D" w14:paraId="4A578C73" w14:textId="77777777">
        <w:tc>
          <w:tcPr>
            <w:tcW w:w="4035" w:type="dxa"/>
          </w:tcPr>
          <w:p w14:paraId="7D76F1A5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Albany State University</w:t>
            </w:r>
          </w:p>
        </w:tc>
        <w:tc>
          <w:tcPr>
            <w:tcW w:w="4020" w:type="dxa"/>
          </w:tcPr>
          <w:p w14:paraId="57212FFD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Daniel Walton</w:t>
            </w:r>
          </w:p>
        </w:tc>
        <w:tc>
          <w:tcPr>
            <w:tcW w:w="1155" w:type="dxa"/>
          </w:tcPr>
          <w:p w14:paraId="2F3AF03A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031EA975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275EE343" w14:textId="77777777">
        <w:tc>
          <w:tcPr>
            <w:tcW w:w="4035" w:type="dxa"/>
          </w:tcPr>
          <w:p w14:paraId="1BB3F24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Augusta University</w:t>
            </w:r>
          </w:p>
        </w:tc>
        <w:tc>
          <w:tcPr>
            <w:tcW w:w="4020" w:type="dxa"/>
          </w:tcPr>
          <w:p w14:paraId="616301E8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Emily Holton</w:t>
            </w:r>
          </w:p>
        </w:tc>
        <w:tc>
          <w:tcPr>
            <w:tcW w:w="1155" w:type="dxa"/>
          </w:tcPr>
          <w:p w14:paraId="2E4D193E" w14:textId="4F8990BC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5ECE31F1" w14:textId="6B825F46" w:rsidR="003B0A6D" w:rsidRDefault="00C97B31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3B234CEE" w14:textId="77777777">
        <w:tc>
          <w:tcPr>
            <w:tcW w:w="4035" w:type="dxa"/>
          </w:tcPr>
          <w:p w14:paraId="7E414CB7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Augusta Tech College</w:t>
            </w:r>
          </w:p>
        </w:tc>
        <w:tc>
          <w:tcPr>
            <w:tcW w:w="4020" w:type="dxa"/>
          </w:tcPr>
          <w:p w14:paraId="2A28FE58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01B2452C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2F145C3D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77AE38A8" w14:textId="77777777">
        <w:tc>
          <w:tcPr>
            <w:tcW w:w="4035" w:type="dxa"/>
          </w:tcPr>
          <w:p w14:paraId="544B1CDA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Brenau</w:t>
            </w:r>
            <w:proofErr w:type="spellEnd"/>
            <w:r>
              <w:rPr>
                <w:color w:val="222222"/>
              </w:rPr>
              <w:t xml:space="preserve"> University</w:t>
            </w:r>
          </w:p>
        </w:tc>
        <w:tc>
          <w:tcPr>
            <w:tcW w:w="4020" w:type="dxa"/>
          </w:tcPr>
          <w:p w14:paraId="609EC198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Gainesville- Jessica Daniels</w:t>
            </w:r>
          </w:p>
          <w:p w14:paraId="4575BB5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Norcross- Lauren Peterson</w:t>
            </w:r>
          </w:p>
          <w:p w14:paraId="50A19BC7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62E1F596" w14:textId="1CEB5971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proofErr w:type="spellStart"/>
            <w:r>
              <w:t>x</w:t>
            </w:r>
            <w:r w:rsidR="00C97B31">
              <w:t>JD</w:t>
            </w:r>
            <w:proofErr w:type="spellEnd"/>
          </w:p>
        </w:tc>
        <w:tc>
          <w:tcPr>
            <w:tcW w:w="900" w:type="dxa"/>
          </w:tcPr>
          <w:p w14:paraId="11976299" w14:textId="5FAEFAB6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  <w:r w:rsidR="00C97B31">
              <w:t>LP</w:t>
            </w:r>
          </w:p>
        </w:tc>
      </w:tr>
      <w:tr w:rsidR="003B0A6D" w14:paraId="78505EA4" w14:textId="77777777">
        <w:tc>
          <w:tcPr>
            <w:tcW w:w="4035" w:type="dxa"/>
          </w:tcPr>
          <w:p w14:paraId="71C08442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Chattahoochee Tech College</w:t>
            </w:r>
          </w:p>
        </w:tc>
        <w:tc>
          <w:tcPr>
            <w:tcW w:w="4020" w:type="dxa"/>
          </w:tcPr>
          <w:p w14:paraId="019EC24E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4290D439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92A56CA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7CD96632" w14:textId="77777777">
        <w:tc>
          <w:tcPr>
            <w:tcW w:w="4035" w:type="dxa"/>
          </w:tcPr>
          <w:p w14:paraId="3E4BC2E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lastRenderedPageBreak/>
              <w:t>Georgia State University</w:t>
            </w:r>
          </w:p>
        </w:tc>
        <w:tc>
          <w:tcPr>
            <w:tcW w:w="4020" w:type="dxa"/>
          </w:tcPr>
          <w:p w14:paraId="7B81AF9F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Amanda Glass</w:t>
            </w:r>
          </w:p>
        </w:tc>
        <w:tc>
          <w:tcPr>
            <w:tcW w:w="1155" w:type="dxa"/>
          </w:tcPr>
          <w:p w14:paraId="393B6970" w14:textId="7E0C5EFE" w:rsidR="003B0A6D" w:rsidRDefault="00745A11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  <w:r w:rsidR="00195247">
              <w:t xml:space="preserve"> </w:t>
            </w:r>
          </w:p>
        </w:tc>
        <w:tc>
          <w:tcPr>
            <w:tcW w:w="900" w:type="dxa"/>
          </w:tcPr>
          <w:p w14:paraId="3748BF23" w14:textId="3BA53D98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1B677356" w14:textId="77777777">
        <w:tc>
          <w:tcPr>
            <w:tcW w:w="4035" w:type="dxa"/>
          </w:tcPr>
          <w:p w14:paraId="3B328D1E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Middle Georgia State University</w:t>
            </w:r>
          </w:p>
        </w:tc>
        <w:tc>
          <w:tcPr>
            <w:tcW w:w="4020" w:type="dxa"/>
          </w:tcPr>
          <w:p w14:paraId="1D5C829B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010B2B76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248EF55B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73941E06" w14:textId="77777777">
        <w:trPr>
          <w:trHeight w:val="420"/>
        </w:trPr>
        <w:tc>
          <w:tcPr>
            <w:tcW w:w="10110" w:type="dxa"/>
            <w:gridSpan w:val="4"/>
          </w:tcPr>
          <w:p w14:paraId="6AC06FF6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Ad Hoc Committees</w:t>
            </w:r>
          </w:p>
        </w:tc>
      </w:tr>
      <w:tr w:rsidR="003B0A6D" w14:paraId="444BC8E2" w14:textId="77777777">
        <w:tc>
          <w:tcPr>
            <w:tcW w:w="4035" w:type="dxa"/>
          </w:tcPr>
          <w:p w14:paraId="1450B2AF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</w:tc>
        <w:tc>
          <w:tcPr>
            <w:tcW w:w="4020" w:type="dxa"/>
          </w:tcPr>
          <w:p w14:paraId="76E3A9A1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16EF7F53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7CF4541D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6E8E8882" w14:textId="77777777">
        <w:tc>
          <w:tcPr>
            <w:tcW w:w="4035" w:type="dxa"/>
          </w:tcPr>
          <w:p w14:paraId="2A6652C1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Silent Auction</w:t>
            </w:r>
          </w:p>
        </w:tc>
        <w:tc>
          <w:tcPr>
            <w:tcW w:w="4020" w:type="dxa"/>
          </w:tcPr>
          <w:p w14:paraId="328188F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Margaret Corcoran</w:t>
            </w:r>
          </w:p>
        </w:tc>
        <w:tc>
          <w:tcPr>
            <w:tcW w:w="1155" w:type="dxa"/>
          </w:tcPr>
          <w:p w14:paraId="2E710157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404D3F9F" w14:textId="4D38CBDB" w:rsidR="003B0A6D" w:rsidRDefault="00745A11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35EFBBFA" w14:textId="77777777">
        <w:tc>
          <w:tcPr>
            <w:tcW w:w="4035" w:type="dxa"/>
          </w:tcPr>
          <w:p w14:paraId="6D17C395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Workshop Committee</w:t>
            </w:r>
          </w:p>
        </w:tc>
        <w:tc>
          <w:tcPr>
            <w:tcW w:w="4020" w:type="dxa"/>
          </w:tcPr>
          <w:p w14:paraId="43B71BBF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60"/>
            </w:pPr>
          </w:p>
        </w:tc>
        <w:tc>
          <w:tcPr>
            <w:tcW w:w="1155" w:type="dxa"/>
          </w:tcPr>
          <w:p w14:paraId="62B04886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1FDB2A3A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</w:tr>
      <w:tr w:rsidR="003B0A6D" w14:paraId="4E11F986" w14:textId="77777777">
        <w:trPr>
          <w:trHeight w:val="420"/>
        </w:trPr>
        <w:tc>
          <w:tcPr>
            <w:tcW w:w="10110" w:type="dxa"/>
            <w:gridSpan w:val="4"/>
          </w:tcPr>
          <w:p w14:paraId="490B358B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Additional </w:t>
            </w:r>
          </w:p>
        </w:tc>
      </w:tr>
      <w:tr w:rsidR="003B0A6D" w14:paraId="48813AF9" w14:textId="77777777">
        <w:tc>
          <w:tcPr>
            <w:tcW w:w="4035" w:type="dxa"/>
          </w:tcPr>
          <w:p w14:paraId="229E7654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Management Office</w:t>
            </w:r>
          </w:p>
        </w:tc>
        <w:tc>
          <w:tcPr>
            <w:tcW w:w="4020" w:type="dxa"/>
          </w:tcPr>
          <w:p w14:paraId="342E3687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360"/>
            </w:pPr>
            <w:r>
              <w:t>Tiffany Wilson</w:t>
            </w:r>
          </w:p>
        </w:tc>
        <w:tc>
          <w:tcPr>
            <w:tcW w:w="1155" w:type="dxa"/>
          </w:tcPr>
          <w:p w14:paraId="6BEEB3DB" w14:textId="16F17005" w:rsidR="003B0A6D" w:rsidRDefault="00745A11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</w:tcPr>
          <w:p w14:paraId="3F76B818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X</w:t>
            </w:r>
          </w:p>
        </w:tc>
      </w:tr>
      <w:tr w:rsidR="003B0A6D" w14:paraId="7592B9B1" w14:textId="77777777">
        <w:tc>
          <w:tcPr>
            <w:tcW w:w="8055" w:type="dxa"/>
            <w:gridSpan w:val="2"/>
          </w:tcPr>
          <w:p w14:paraId="20C03C86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Was a quorum attained (must have 51% of the voting members present to vote)</w:t>
            </w:r>
          </w:p>
        </w:tc>
        <w:tc>
          <w:tcPr>
            <w:tcW w:w="1155" w:type="dxa"/>
            <w:shd w:val="clear" w:color="auto" w:fill="FFFFFF"/>
          </w:tcPr>
          <w:p w14:paraId="09DEA0E6" w14:textId="4763330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</w:pPr>
          </w:p>
        </w:tc>
        <w:tc>
          <w:tcPr>
            <w:tcW w:w="900" w:type="dxa"/>
          </w:tcPr>
          <w:p w14:paraId="3CCF3E38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center"/>
              <w:rPr>
                <w:highlight w:val="cyan"/>
              </w:rPr>
            </w:pPr>
          </w:p>
        </w:tc>
      </w:tr>
      <w:tr w:rsidR="003B0A6D" w14:paraId="7C76603B" w14:textId="77777777">
        <w:trPr>
          <w:trHeight w:val="420"/>
        </w:trPr>
        <w:tc>
          <w:tcPr>
            <w:tcW w:w="10110" w:type="dxa"/>
            <w:gridSpan w:val="4"/>
          </w:tcPr>
          <w:p w14:paraId="18EAA2DB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</w:tr>
    </w:tbl>
    <w:p w14:paraId="6456ABDF" w14:textId="77777777" w:rsidR="003B0A6D" w:rsidRDefault="003B0A6D">
      <w:pPr>
        <w:widowControl w:val="0"/>
        <w:shd w:val="clear" w:color="auto" w:fill="FFFFFF"/>
        <w:spacing w:line="240" w:lineRule="auto"/>
      </w:pPr>
    </w:p>
    <w:p w14:paraId="6C0C6E57" w14:textId="5C82CE1D" w:rsidR="003B0A6D" w:rsidRDefault="00195247">
      <w:pPr>
        <w:widowControl w:val="0"/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Penny Perkins</w:t>
      </w:r>
    </w:p>
    <w:p w14:paraId="452E34DD" w14:textId="212A0A79" w:rsidR="00195247" w:rsidRDefault="00195247">
      <w:pPr>
        <w:widowControl w:val="0"/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Darlene Hardin</w:t>
      </w:r>
    </w:p>
    <w:p w14:paraId="64E098EC" w14:textId="2B880F26" w:rsidR="00195247" w:rsidRDefault="00195247">
      <w:pPr>
        <w:widowControl w:val="0"/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Kerry Romero</w:t>
      </w:r>
    </w:p>
    <w:p w14:paraId="1DB9E180" w14:textId="129A1B3B" w:rsidR="00195247" w:rsidRDefault="00195247">
      <w:pPr>
        <w:widowControl w:val="0"/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Irma Alvarado</w:t>
      </w:r>
    </w:p>
    <w:p w14:paraId="3D1353C4" w14:textId="1D643AA2" w:rsidR="00195247" w:rsidRDefault="00195247">
      <w:pPr>
        <w:widowControl w:val="0"/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Jessica Bridges</w:t>
      </w:r>
    </w:p>
    <w:p w14:paraId="292A0F1A" w14:textId="77777777" w:rsidR="00195247" w:rsidRDefault="00195247">
      <w:pPr>
        <w:widowControl w:val="0"/>
        <w:shd w:val="clear" w:color="auto" w:fill="FFFFFF"/>
        <w:spacing w:line="240" w:lineRule="auto"/>
        <w:rPr>
          <w:color w:val="222222"/>
        </w:rPr>
      </w:pPr>
    </w:p>
    <w:p w14:paraId="46DD315A" w14:textId="77777777" w:rsidR="00195247" w:rsidRDefault="00195247">
      <w:pPr>
        <w:widowControl w:val="0"/>
        <w:shd w:val="clear" w:color="auto" w:fill="FFFFFF"/>
        <w:spacing w:line="240" w:lineRule="auto"/>
        <w:rPr>
          <w:color w:val="222222"/>
        </w:rPr>
      </w:pPr>
    </w:p>
    <w:p w14:paraId="33F1E1C3" w14:textId="77777777" w:rsidR="003B0A6D" w:rsidRDefault="00195247">
      <w:pPr>
        <w:widowControl w:val="0"/>
        <w:shd w:val="clear" w:color="auto" w:fill="FFFFFF"/>
        <w:spacing w:line="240" w:lineRule="auto"/>
        <w:rPr>
          <w:b/>
          <w:color w:val="222222"/>
        </w:rPr>
      </w:pPr>
      <w:r>
        <w:rPr>
          <w:b/>
          <w:color w:val="222222"/>
        </w:rPr>
        <w:t xml:space="preserve">Secretary: 1st order of business: Motion to approve Executive Board meeting min.  </w:t>
      </w:r>
      <w:r>
        <w:rPr>
          <w:b/>
          <w:color w:val="222222"/>
          <w:highlight w:val="yellow"/>
        </w:rPr>
        <w:t>(</w:t>
      </w:r>
      <w:proofErr w:type="gramStart"/>
      <w:r>
        <w:rPr>
          <w:b/>
          <w:color w:val="222222"/>
          <w:highlight w:val="yellow"/>
        </w:rPr>
        <w:t>last</w:t>
      </w:r>
      <w:proofErr w:type="gramEnd"/>
      <w:r>
        <w:rPr>
          <w:b/>
          <w:color w:val="222222"/>
          <w:highlight w:val="yellow"/>
        </w:rPr>
        <w:t xml:space="preserve"> meeting date)</w:t>
      </w:r>
      <w:r>
        <w:rPr>
          <w:b/>
          <w:color w:val="222222"/>
        </w:rPr>
        <w:t xml:space="preserve">: </w:t>
      </w:r>
      <w:r>
        <w:rPr>
          <w:b/>
          <w:color w:val="222222"/>
          <w:u w:val="single"/>
        </w:rPr>
        <w:t>April 12, 2021</w:t>
      </w:r>
      <w:r>
        <w:rPr>
          <w:b/>
          <w:color w:val="222222"/>
        </w:rPr>
        <w:t xml:space="preserve">.  Stephanie Johnson moved to approve the minutes, and Ben seconded it. Motion carried. Minutes </w:t>
      </w:r>
      <w:r>
        <w:rPr>
          <w:b/>
          <w:color w:val="222222"/>
          <w:highlight w:val="yellow"/>
        </w:rPr>
        <w:t>approved</w:t>
      </w:r>
      <w:r>
        <w:rPr>
          <w:b/>
          <w:color w:val="222222"/>
        </w:rPr>
        <w:t xml:space="preserve">. </w:t>
      </w:r>
    </w:p>
    <w:p w14:paraId="616ECDE1" w14:textId="77777777" w:rsidR="003B0A6D" w:rsidRDefault="003B0A6D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p w14:paraId="72DD1AFC" w14:textId="77777777" w:rsidR="003B0A6D" w:rsidRDefault="003B0A6D">
      <w:pPr>
        <w:widowControl w:val="0"/>
        <w:shd w:val="clear" w:color="auto" w:fill="FFFFFF"/>
        <w:spacing w:line="240" w:lineRule="auto"/>
        <w:rPr>
          <w:b/>
          <w:color w:val="222222"/>
        </w:rPr>
      </w:pPr>
    </w:p>
    <w:tbl>
      <w:tblPr>
        <w:tblStyle w:val="a0"/>
        <w:tblW w:w="10725" w:type="dxa"/>
        <w:tblInd w:w="-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4935"/>
        <w:gridCol w:w="3870"/>
      </w:tblGrid>
      <w:tr w:rsidR="003B0A6D" w14:paraId="6C6A2539" w14:textId="77777777">
        <w:tc>
          <w:tcPr>
            <w:tcW w:w="1920" w:type="dxa"/>
            <w:shd w:val="clear" w:color="auto" w:fill="FFFFFF"/>
          </w:tcPr>
          <w:p w14:paraId="2761251E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President’s Report</w:t>
            </w:r>
          </w:p>
        </w:tc>
        <w:tc>
          <w:tcPr>
            <w:tcW w:w="4935" w:type="dxa"/>
            <w:shd w:val="clear" w:color="auto" w:fill="FFFFFF"/>
          </w:tcPr>
          <w:p w14:paraId="54D9B535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Discussion</w:t>
            </w:r>
          </w:p>
        </w:tc>
        <w:tc>
          <w:tcPr>
            <w:tcW w:w="3870" w:type="dxa"/>
            <w:shd w:val="clear" w:color="auto" w:fill="FFFFFF"/>
          </w:tcPr>
          <w:p w14:paraId="3F098CC5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3B0A6D" w14:paraId="291DBC51" w14:textId="77777777">
        <w:tc>
          <w:tcPr>
            <w:tcW w:w="1920" w:type="dxa"/>
            <w:tcBorders>
              <w:bottom w:val="single" w:sz="4" w:space="0" w:color="FFFFFF"/>
            </w:tcBorders>
          </w:tcPr>
          <w:p w14:paraId="3F22FCBC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3C468A0B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Jennifer Allison</w:t>
            </w:r>
          </w:p>
          <w:p w14:paraId="792AA85A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Past President</w:t>
            </w:r>
          </w:p>
          <w:p w14:paraId="74897529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58609875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0CC5B65F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Kristen Webber</w:t>
            </w:r>
          </w:p>
          <w:p w14:paraId="17F20347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 xml:space="preserve">President </w:t>
            </w:r>
          </w:p>
        </w:tc>
        <w:tc>
          <w:tcPr>
            <w:tcW w:w="4935" w:type="dxa"/>
            <w:tcBorders>
              <w:bottom w:val="single" w:sz="4" w:space="0" w:color="FFFFFF"/>
            </w:tcBorders>
          </w:tcPr>
          <w:p w14:paraId="3A746714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Old Business</w:t>
            </w:r>
          </w:p>
          <w:p w14:paraId="1EA32B28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74BB5C8B" w14:textId="77777777" w:rsidR="003B0A6D" w:rsidRDefault="0019524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 xml:space="preserve">Subcommittee opportunity: By-laws Update Committee &amp; SOP update committee. </w:t>
            </w:r>
          </w:p>
          <w:p w14:paraId="52DA377B" w14:textId="77777777" w:rsidR="003B0A6D" w:rsidRDefault="00195247">
            <w:pPr>
              <w:widowControl w:val="0"/>
              <w:numPr>
                <w:ilvl w:val="1"/>
                <w:numId w:val="2"/>
              </w:numPr>
              <w:shd w:val="clear" w:color="auto" w:fill="FFFFFF"/>
              <w:spacing w:line="240" w:lineRule="auto"/>
            </w:pPr>
            <w:r>
              <w:t xml:space="preserve">Kristen will be emailing each board member their SOP for review this week. As approved during the April meeting, the committee will review. </w:t>
            </w:r>
          </w:p>
          <w:p w14:paraId="188F549C" w14:textId="77777777" w:rsidR="003B0A6D" w:rsidRDefault="0019524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</w:pPr>
            <w:r>
              <w:t>The GOTA continues to have a Zoom account &amp; the ability to list meetings on the gaota.com calendar. Please reach ou</w:t>
            </w:r>
            <w:r>
              <w:t xml:space="preserve">t if you have meetings (committees, </w:t>
            </w:r>
            <w:r>
              <w:lastRenderedPageBreak/>
              <w:t xml:space="preserve">region meetings, </w:t>
            </w:r>
            <w:proofErr w:type="spellStart"/>
            <w:r>
              <w:t>etc</w:t>
            </w:r>
            <w:proofErr w:type="spellEnd"/>
            <w:r>
              <w:t xml:space="preserve">) that you would like to host via the GOTA Zoom account. </w:t>
            </w:r>
          </w:p>
          <w:p w14:paraId="4DAD9FDD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18DACE29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1D23AB73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New Business</w:t>
            </w:r>
          </w:p>
          <w:p w14:paraId="7C752939" w14:textId="77777777" w:rsidR="003B0A6D" w:rsidRDefault="00195247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line="240" w:lineRule="auto"/>
            </w:pPr>
            <w:r>
              <w:t>Preparing for transition away from Administrative Assistant: Tiffany Wilson. Tiffany’s contract with the GOTA is ending Decembe</w:t>
            </w:r>
            <w:r>
              <w:t xml:space="preserve">r 2021. Starting </w:t>
            </w:r>
            <w:proofErr w:type="gramStart"/>
            <w:r>
              <w:t>January 2021</w:t>
            </w:r>
            <w:proofErr w:type="gramEnd"/>
            <w:r>
              <w:t xml:space="preserve"> the GOTA will be completely run by volunteers. </w:t>
            </w:r>
          </w:p>
          <w:p w14:paraId="35BB76BB" w14:textId="77777777" w:rsidR="003B0A6D" w:rsidRDefault="00195247">
            <w:pPr>
              <w:widowControl w:val="0"/>
              <w:numPr>
                <w:ilvl w:val="1"/>
                <w:numId w:val="16"/>
              </w:numPr>
              <w:shd w:val="clear" w:color="auto" w:fill="FFFFFF"/>
              <w:spacing w:line="240" w:lineRule="auto"/>
            </w:pPr>
            <w:r>
              <w:t>Kristen &amp; Tiffany are currently working on her transition.</w:t>
            </w:r>
          </w:p>
          <w:p w14:paraId="73C6A3B2" w14:textId="77777777" w:rsidR="003B0A6D" w:rsidRDefault="00195247">
            <w:pPr>
              <w:widowControl w:val="0"/>
              <w:numPr>
                <w:ilvl w:val="2"/>
                <w:numId w:val="16"/>
              </w:numPr>
              <w:shd w:val="clear" w:color="auto" w:fill="FFFFFF"/>
              <w:spacing w:line="240" w:lineRule="auto"/>
            </w:pPr>
            <w:r>
              <w:t>SOP updates &amp; task overlap with admin assistant</w:t>
            </w:r>
          </w:p>
          <w:p w14:paraId="2682D39C" w14:textId="77777777" w:rsidR="003B0A6D" w:rsidRDefault="00195247">
            <w:pPr>
              <w:widowControl w:val="0"/>
              <w:numPr>
                <w:ilvl w:val="2"/>
                <w:numId w:val="16"/>
              </w:numPr>
              <w:shd w:val="clear" w:color="auto" w:fill="FFFFFF"/>
              <w:spacing w:line="240" w:lineRule="auto"/>
            </w:pPr>
            <w:r>
              <w:t>Transition of accounts &amp; records</w:t>
            </w:r>
          </w:p>
          <w:p w14:paraId="03FCC98A" w14:textId="77777777" w:rsidR="003B0A6D" w:rsidRDefault="00195247">
            <w:pPr>
              <w:widowControl w:val="0"/>
              <w:numPr>
                <w:ilvl w:val="0"/>
                <w:numId w:val="16"/>
              </w:numPr>
              <w:shd w:val="clear" w:color="auto" w:fill="FFFFFF"/>
              <w:spacing w:line="240" w:lineRule="auto"/>
            </w:pPr>
            <w:r>
              <w:t xml:space="preserve">Jade &amp; Kristen created: </w:t>
            </w:r>
            <w:r>
              <w:rPr>
                <w:b/>
                <w:i/>
              </w:rPr>
              <w:t>GOTA Board Mee</w:t>
            </w:r>
            <w:r>
              <w:rPr>
                <w:b/>
                <w:i/>
              </w:rPr>
              <w:t>ting Planning &amp; Tip sheet</w:t>
            </w:r>
            <w:r>
              <w:t xml:space="preserve"> as a resource to streamline executive board meetings and committee meetings associated with the GOTA. </w:t>
            </w:r>
          </w:p>
          <w:p w14:paraId="13CC59A6" w14:textId="77777777" w:rsidR="003B0A6D" w:rsidRDefault="00195247">
            <w:pPr>
              <w:widowControl w:val="0"/>
              <w:numPr>
                <w:ilvl w:val="1"/>
                <w:numId w:val="16"/>
              </w:numPr>
              <w:shd w:val="clear" w:color="auto" w:fill="FFFFFF"/>
              <w:spacing w:line="240" w:lineRule="auto"/>
            </w:pPr>
            <w:hyperlink r:id="rId5">
              <w:r>
                <w:rPr>
                  <w:color w:val="0000EE"/>
                  <w:u w:val="single"/>
                </w:rPr>
                <w:t>Board Meetings. Roberts Rules. Planning Cheat Sheet</w:t>
              </w:r>
            </w:hyperlink>
          </w:p>
        </w:tc>
        <w:tc>
          <w:tcPr>
            <w:tcW w:w="3870" w:type="dxa"/>
            <w:tcBorders>
              <w:bottom w:val="single" w:sz="4" w:space="0" w:color="FFFFFF"/>
            </w:tcBorders>
          </w:tcPr>
          <w:p w14:paraId="2197F6B8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5DE0BA46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1156E992" w14:textId="77777777" w:rsidR="003B0A6D" w:rsidRDefault="00195247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</w:pPr>
            <w:r>
              <w:t xml:space="preserve">Reach out to Kristen if you are interested in being on the By-laws and SOP committee. </w:t>
            </w:r>
          </w:p>
          <w:p w14:paraId="4E4B4D38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39DE4C9D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202DF2C3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1DC6E082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719FA182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1403E09B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73CC4ED5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7FF927E1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147BCF2A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6CC72B70" w14:textId="77777777" w:rsidR="003B0A6D" w:rsidRDefault="00195247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line="240" w:lineRule="auto"/>
            </w:pPr>
            <w:r>
              <w:lastRenderedPageBreak/>
              <w:t>Motion to create an additional webpage for members interested in learning more about board member positions and committees. This page would contain updated SOPs &amp; general education videos.</w:t>
            </w:r>
          </w:p>
          <w:p w14:paraId="2FDA55D5" w14:textId="77777777" w:rsidR="003B0A6D" w:rsidRDefault="00195247">
            <w:pPr>
              <w:widowControl w:val="0"/>
              <w:numPr>
                <w:ilvl w:val="1"/>
                <w:numId w:val="14"/>
              </w:numPr>
              <w:shd w:val="clear" w:color="auto" w:fill="FFFFFF"/>
              <w:spacing w:line="240" w:lineRule="auto"/>
            </w:pPr>
            <w:r>
              <w:t>Motion by Kristen, seconded by Ben. Motion passed</w:t>
            </w:r>
          </w:p>
          <w:p w14:paraId="661BA6D1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720"/>
            </w:pPr>
          </w:p>
          <w:p w14:paraId="4DDB82FB" w14:textId="77777777" w:rsidR="003B0A6D" w:rsidRDefault="00195247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line="240" w:lineRule="auto"/>
            </w:pPr>
            <w:r>
              <w:t xml:space="preserve">Motion to approve the </w:t>
            </w:r>
            <w:r>
              <w:rPr>
                <w:b/>
                <w:i/>
              </w:rPr>
              <w:t xml:space="preserve">GOTA Board Meeting Planning &amp; Tip sheet </w:t>
            </w:r>
            <w:r>
              <w:t xml:space="preserve">as a resource listed on the GOTA website. </w:t>
            </w:r>
          </w:p>
          <w:p w14:paraId="793CB5F7" w14:textId="77777777" w:rsidR="003B0A6D" w:rsidRDefault="00195247">
            <w:pPr>
              <w:widowControl w:val="0"/>
              <w:numPr>
                <w:ilvl w:val="1"/>
                <w:numId w:val="14"/>
              </w:numPr>
              <w:shd w:val="clear" w:color="auto" w:fill="FFFFFF"/>
              <w:spacing w:line="240" w:lineRule="auto"/>
            </w:pPr>
            <w:r>
              <w:t>Motion by Kristen, seconded by Sarah. Motion passed.</w:t>
            </w:r>
          </w:p>
        </w:tc>
      </w:tr>
      <w:tr w:rsidR="003B0A6D" w14:paraId="2F033F21" w14:textId="77777777">
        <w:tc>
          <w:tcPr>
            <w:tcW w:w="1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4CE455E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lastRenderedPageBreak/>
              <w:t>Vice President</w:t>
            </w:r>
          </w:p>
        </w:tc>
        <w:tc>
          <w:tcPr>
            <w:tcW w:w="4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8480E1A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F51C519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1A288EAC" w14:textId="77777777">
        <w:tc>
          <w:tcPr>
            <w:tcW w:w="1920" w:type="dxa"/>
            <w:tcBorders>
              <w:top w:val="single" w:sz="4" w:space="0" w:color="FFFFFF"/>
            </w:tcBorders>
          </w:tcPr>
          <w:p w14:paraId="2A998FF5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Stephanie Johnson</w:t>
            </w:r>
          </w:p>
          <w:p w14:paraId="603481F8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935" w:type="dxa"/>
            <w:tcBorders>
              <w:top w:val="single" w:sz="4" w:space="0" w:color="FFFFFF"/>
            </w:tcBorders>
          </w:tcPr>
          <w:p w14:paraId="596AEA5F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Old Business</w:t>
            </w:r>
          </w:p>
          <w:p w14:paraId="75AE3233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36C8B9C0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none</w:t>
            </w:r>
          </w:p>
          <w:p w14:paraId="4D8AD1E4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61A2FB2E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New Business </w:t>
            </w:r>
          </w:p>
          <w:p w14:paraId="448B0E5E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25B31340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none</w:t>
            </w:r>
          </w:p>
          <w:p w14:paraId="61F655B1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4242402A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3870" w:type="dxa"/>
            <w:tcBorders>
              <w:top w:val="single" w:sz="4" w:space="0" w:color="FFFFFF"/>
            </w:tcBorders>
          </w:tcPr>
          <w:p w14:paraId="02A4756F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7A39E58F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1D41C5D9" w14:textId="77777777">
        <w:tc>
          <w:tcPr>
            <w:tcW w:w="10725" w:type="dxa"/>
            <w:gridSpan w:val="3"/>
            <w:shd w:val="clear" w:color="auto" w:fill="D9D9D9"/>
          </w:tcPr>
          <w:p w14:paraId="20F6204C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  <w:color w:val="222222"/>
              </w:rPr>
              <w:t>Treasurer</w:t>
            </w:r>
          </w:p>
        </w:tc>
      </w:tr>
      <w:tr w:rsidR="003B0A6D" w14:paraId="06ABD02F" w14:textId="77777777">
        <w:trPr>
          <w:trHeight w:val="2645"/>
        </w:trPr>
        <w:tc>
          <w:tcPr>
            <w:tcW w:w="1920" w:type="dxa"/>
          </w:tcPr>
          <w:p w14:paraId="7F4FDF2F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Elizabeth Burch</w:t>
            </w:r>
          </w:p>
        </w:tc>
        <w:tc>
          <w:tcPr>
            <w:tcW w:w="4935" w:type="dxa"/>
          </w:tcPr>
          <w:p w14:paraId="3632079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</w:t>
            </w:r>
          </w:p>
          <w:p w14:paraId="385AB720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0B301D19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4FD8ECB9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4FFE483A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6925BCCC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67C8D53E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1EA9A463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Business: </w:t>
            </w:r>
          </w:p>
          <w:p w14:paraId="6D141CEA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220"/>
              <w:rPr>
                <w:sz w:val="20"/>
                <w:szCs w:val="20"/>
              </w:rPr>
            </w:pPr>
          </w:p>
          <w:p w14:paraId="37A62AA1" w14:textId="77777777" w:rsidR="003B0A6D" w:rsidRDefault="00195247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 Sale about 400.00</w:t>
            </w:r>
          </w:p>
          <w:p w14:paraId="7CBE326F" w14:textId="77777777" w:rsidR="003B0A6D" w:rsidRDefault="00195247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Workshop on Aug 14, </w:t>
            </w:r>
          </w:p>
          <w:p w14:paraId="27A1C543" w14:textId="77777777" w:rsidR="003B0A6D" w:rsidRDefault="00195247">
            <w:pPr>
              <w:widowControl w:val="0"/>
              <w:numPr>
                <w:ilvl w:val="1"/>
                <w:numId w:val="9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  <w:proofErr w:type="gramStart"/>
            <w:r>
              <w:rPr>
                <w:sz w:val="20"/>
                <w:szCs w:val="20"/>
              </w:rPr>
              <w:t>attendance</w:t>
            </w:r>
            <w:proofErr w:type="gramEnd"/>
            <w:r>
              <w:rPr>
                <w:sz w:val="20"/>
                <w:szCs w:val="20"/>
              </w:rPr>
              <w:t xml:space="preserve"> made about $5000</w:t>
            </w:r>
          </w:p>
          <w:p w14:paraId="0419556A" w14:textId="77777777" w:rsidR="003B0A6D" w:rsidRDefault="00195247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Tri-State Workshop Series: June 26, 2021 </w:t>
            </w:r>
          </w:p>
          <w:p w14:paraId="5AEE6E37" w14:textId="77777777" w:rsidR="003B0A6D" w:rsidRDefault="00195247">
            <w:pPr>
              <w:widowControl w:val="0"/>
              <w:numPr>
                <w:ilvl w:val="1"/>
                <w:numId w:val="9"/>
              </w:num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gramStart"/>
            <w:r>
              <w:rPr>
                <w:sz w:val="20"/>
                <w:szCs w:val="20"/>
              </w:rPr>
              <w:t>attendance</w:t>
            </w:r>
            <w:proofErr w:type="gramEnd"/>
            <w:r>
              <w:rPr>
                <w:sz w:val="20"/>
                <w:szCs w:val="20"/>
              </w:rPr>
              <w:t>, made about 1,125</w:t>
            </w:r>
          </w:p>
          <w:p w14:paraId="0807225B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  <w:p w14:paraId="14BD9F87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of having budget meeting in 10/25 &amp; Early Dec 2021 </w:t>
            </w:r>
          </w:p>
          <w:p w14:paraId="499DC6CC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  <w:p w14:paraId="44E06842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  <w:p w14:paraId="700C983F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E3994C9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cyan"/>
              </w:rPr>
            </w:pPr>
          </w:p>
          <w:p w14:paraId="720DAC12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shd w:val="clear" w:color="auto" w:fill="F3BEF3"/>
              </w:rPr>
            </w:pPr>
          </w:p>
          <w:p w14:paraId="118F3291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3D939A40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62915E38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7DD8636E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716B7209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4202C5DF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7F6DC690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31677840" w14:textId="77777777" w:rsidR="003B0A6D" w:rsidRDefault="003B0A6D">
            <w:pPr>
              <w:widowControl w:val="0"/>
              <w:shd w:val="clear" w:color="auto" w:fill="FFFFFF"/>
              <w:spacing w:line="240" w:lineRule="auto"/>
              <w:jc w:val="right"/>
            </w:pPr>
          </w:p>
          <w:p w14:paraId="697D057E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7C488F3B" w14:textId="77777777" w:rsidR="003B0A6D" w:rsidRDefault="00195247">
            <w:pPr>
              <w:widowControl w:val="0"/>
              <w:shd w:val="clear" w:color="auto" w:fill="FFFFFF"/>
              <w:spacing w:line="240" w:lineRule="auto"/>
              <w:jc w:val="right"/>
            </w:pPr>
            <w:r>
              <w:lastRenderedPageBreak/>
              <w:t xml:space="preserve">  </w:t>
            </w:r>
          </w:p>
        </w:tc>
      </w:tr>
      <w:tr w:rsidR="003B0A6D" w14:paraId="264B79A3" w14:textId="77777777">
        <w:tc>
          <w:tcPr>
            <w:tcW w:w="10725" w:type="dxa"/>
            <w:gridSpan w:val="3"/>
            <w:shd w:val="clear" w:color="auto" w:fill="D9D9D9"/>
          </w:tcPr>
          <w:p w14:paraId="085E5765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Secretary</w:t>
            </w:r>
          </w:p>
        </w:tc>
      </w:tr>
      <w:tr w:rsidR="003B0A6D" w14:paraId="607AEF1D" w14:textId="77777777">
        <w:trPr>
          <w:trHeight w:val="1380"/>
        </w:trPr>
        <w:tc>
          <w:tcPr>
            <w:tcW w:w="1920" w:type="dxa"/>
          </w:tcPr>
          <w:p w14:paraId="388621AE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color w:val="222222"/>
              </w:rPr>
              <w:t>Jade Gross</w:t>
            </w:r>
          </w:p>
        </w:tc>
        <w:tc>
          <w:tcPr>
            <w:tcW w:w="4935" w:type="dxa"/>
          </w:tcPr>
          <w:p w14:paraId="0CC6E449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 xml:space="preserve">Requesting all members review the following document to ensure updated and accurate information: </w:t>
            </w:r>
            <w:hyperlink r:id="rId6">
              <w:r>
                <w:rPr>
                  <w:color w:val="1155CC"/>
                  <w:u w:val="single"/>
                </w:rPr>
                <w:t>https://docs.google.com/document/d/1GDTh7no</w:t>
              </w:r>
              <w:r>
                <w:rPr>
                  <w:color w:val="1155CC"/>
                  <w:u w:val="single"/>
                </w:rPr>
                <w:t>D-wwQ2xK-f4q-sIlZZNlR5darpdrij6ntlRw/edit?usp=sharing</w:t>
              </w:r>
            </w:hyperlink>
          </w:p>
          <w:p w14:paraId="4530705A" w14:textId="77777777" w:rsidR="003B0A6D" w:rsidRDefault="00195247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</w:pPr>
            <w:hyperlink r:id="rId7">
              <w:r>
                <w:rPr>
                  <w:color w:val="0000EE"/>
                  <w:u w:val="single"/>
                </w:rPr>
                <w:t>GOTA Board Members Roster</w:t>
              </w:r>
            </w:hyperlink>
          </w:p>
        </w:tc>
        <w:tc>
          <w:tcPr>
            <w:tcW w:w="3870" w:type="dxa"/>
          </w:tcPr>
          <w:p w14:paraId="6E53107F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Requesting updates before next meeting</w:t>
            </w:r>
          </w:p>
          <w:p w14:paraId="03ACD63F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18A3D6FA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5DBE9C00" w14:textId="77777777">
        <w:tc>
          <w:tcPr>
            <w:tcW w:w="1920" w:type="dxa"/>
            <w:shd w:val="clear" w:color="auto" w:fill="D9D9D9"/>
          </w:tcPr>
          <w:p w14:paraId="67341183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bookmarkStart w:id="0" w:name="_gjdgxs" w:colFirst="0" w:colLast="0"/>
            <w:bookmarkEnd w:id="0"/>
            <w:r>
              <w:rPr>
                <w:b/>
                <w:color w:val="222222"/>
              </w:rPr>
              <w:t>Region reports</w:t>
            </w:r>
          </w:p>
        </w:tc>
        <w:tc>
          <w:tcPr>
            <w:tcW w:w="4935" w:type="dxa"/>
            <w:shd w:val="clear" w:color="auto" w:fill="D9D9D9"/>
          </w:tcPr>
          <w:p w14:paraId="5390B098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Discussion</w:t>
            </w:r>
          </w:p>
          <w:p w14:paraId="70D3A789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highlight w:val="yellow"/>
              </w:rPr>
            </w:pPr>
            <w:r>
              <w:rPr>
                <w:b/>
                <w:color w:val="222222"/>
                <w:highlight w:val="yellow"/>
              </w:rPr>
              <w:t>ALL REGION CHAIRS-PLEASE ADD YOUR REGION REPORT &amp; UPCOMING MEETINGS</w:t>
            </w:r>
          </w:p>
        </w:tc>
        <w:tc>
          <w:tcPr>
            <w:tcW w:w="3870" w:type="dxa"/>
            <w:shd w:val="clear" w:color="auto" w:fill="D9D9D9"/>
          </w:tcPr>
          <w:p w14:paraId="02CF1754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 Due Date</w:t>
            </w:r>
          </w:p>
        </w:tc>
      </w:tr>
      <w:tr w:rsidR="003B0A6D" w14:paraId="0C56F967" w14:textId="77777777">
        <w:trPr>
          <w:trHeight w:val="260"/>
        </w:trPr>
        <w:tc>
          <w:tcPr>
            <w:tcW w:w="1920" w:type="dxa"/>
          </w:tcPr>
          <w:p w14:paraId="74738577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Atlanta</w:t>
            </w:r>
          </w:p>
          <w:p w14:paraId="0ED4126E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 xml:space="preserve">Kyle </w:t>
            </w:r>
            <w:proofErr w:type="spellStart"/>
            <w:r>
              <w:t>Oatis</w:t>
            </w:r>
            <w:proofErr w:type="spellEnd"/>
          </w:p>
        </w:tc>
        <w:tc>
          <w:tcPr>
            <w:tcW w:w="4935" w:type="dxa"/>
          </w:tcPr>
          <w:p w14:paraId="78D3C486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6F273C37" w14:textId="77777777" w:rsidR="003B0A6D" w:rsidRDefault="00195247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line="240" w:lineRule="auto"/>
            </w:pPr>
            <w:r>
              <w:t>Next meeting August 19th, 7:30pm. Yoga and Mindfulness in occupational therapy with guest speaker Katie Kimball</w:t>
            </w:r>
          </w:p>
          <w:p w14:paraId="4F3E0DC7" w14:textId="77777777" w:rsidR="003B0A6D" w:rsidRDefault="00195247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line="240" w:lineRule="auto"/>
            </w:pPr>
            <w:r>
              <w:t xml:space="preserve">Meetings continue to be the 3rd Thursday of the month 7:30pm. Please reach out to Kyle </w:t>
            </w:r>
            <w:proofErr w:type="spellStart"/>
            <w:r>
              <w:t>Oatis</w:t>
            </w:r>
            <w:proofErr w:type="spellEnd"/>
            <w:r>
              <w:t xml:space="preserve"> if you are interested in speaking at a meeting. </w:t>
            </w:r>
          </w:p>
        </w:tc>
        <w:tc>
          <w:tcPr>
            <w:tcW w:w="3870" w:type="dxa"/>
          </w:tcPr>
          <w:p w14:paraId="1AA3789E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5D780979" w14:textId="77777777">
        <w:trPr>
          <w:trHeight w:val="440"/>
        </w:trPr>
        <w:tc>
          <w:tcPr>
            <w:tcW w:w="1920" w:type="dxa"/>
          </w:tcPr>
          <w:p w14:paraId="7FAA9A23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East</w:t>
            </w:r>
          </w:p>
          <w:p w14:paraId="4EE839FC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 xml:space="preserve">Pam </w:t>
            </w:r>
            <w:proofErr w:type="spellStart"/>
            <w:r>
              <w:t>Hartle</w:t>
            </w:r>
            <w:proofErr w:type="spellEnd"/>
          </w:p>
        </w:tc>
        <w:tc>
          <w:tcPr>
            <w:tcW w:w="4935" w:type="dxa"/>
          </w:tcPr>
          <w:p w14:paraId="3E054965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>The East Region had a meeting on August 2nd where the OTA students presented their research posters for Geriatrics. Hosted a meeting at Augusta Technical College where the OTA students did poster presentations on Geriatric topics that coul</w:t>
            </w:r>
            <w:r>
              <w:rPr>
                <w:color w:val="201F1E"/>
              </w:rPr>
              <w:t xml:space="preserve">d assist OTPs in practice.  The OT and OTA students from Augusta University and Augusta Technical College collaborated on the OT process in their </w:t>
            </w:r>
            <w:proofErr w:type="gramStart"/>
            <w:r>
              <w:rPr>
                <w:color w:val="201F1E"/>
              </w:rPr>
              <w:t>geriatrics</w:t>
            </w:r>
            <w:proofErr w:type="gramEnd"/>
            <w:r>
              <w:rPr>
                <w:color w:val="201F1E"/>
              </w:rPr>
              <w:t xml:space="preserve"> courses.   </w:t>
            </w:r>
          </w:p>
          <w:p w14:paraId="6BDD8127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 </w:t>
            </w:r>
          </w:p>
          <w:p w14:paraId="2BB0B0BA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  <w:color w:val="201F1E"/>
              </w:rPr>
            </w:pPr>
            <w:r>
              <w:rPr>
                <w:b/>
                <w:color w:val="201F1E"/>
              </w:rPr>
              <w:t xml:space="preserve">The next meeting for the East Region will be held on September 9, 2021.  </w:t>
            </w:r>
          </w:p>
          <w:p w14:paraId="34789747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 </w:t>
            </w:r>
          </w:p>
          <w:p w14:paraId="1150521E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>Attendees</w:t>
            </w:r>
            <w:r>
              <w:rPr>
                <w:color w:val="201F1E"/>
              </w:rPr>
              <w:t xml:space="preserve"> will sign up in advance via Google Doc.  When they register, they will indicate their </w:t>
            </w:r>
            <w:r>
              <w:rPr>
                <w:color w:val="201F1E"/>
              </w:rPr>
              <w:lastRenderedPageBreak/>
              <w:t xml:space="preserve">preference for their free boxed meal (turkey, ham, or veggie sandwich or salad).  Attendees can earn up to 2 hours in CE credits, depending on their time at the event.  </w:t>
            </w:r>
            <w:r>
              <w:rPr>
                <w:color w:val="201F1E"/>
              </w:rPr>
              <w:t xml:space="preserve">We will have a sign in and sign out process. </w:t>
            </w:r>
          </w:p>
          <w:p w14:paraId="516AFBC6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  </w:t>
            </w:r>
          </w:p>
          <w:p w14:paraId="1049C196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The event will run from 5:00-7:00 pm here at Augusta University in the Health Sciences Building, 987 St. Sebastian Way. </w:t>
            </w:r>
          </w:p>
          <w:p w14:paraId="7894451F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5:00    </w:t>
            </w:r>
            <w:r>
              <w:rPr>
                <w:color w:val="201F1E"/>
              </w:rPr>
              <w:tab/>
              <w:t xml:space="preserve">Registration and Posters           </w:t>
            </w:r>
            <w:r>
              <w:rPr>
                <w:color w:val="201F1E"/>
              </w:rPr>
              <w:tab/>
              <w:t xml:space="preserve">Lobby                    </w:t>
            </w:r>
          </w:p>
          <w:p w14:paraId="6B2CA7DA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5:30    </w:t>
            </w:r>
            <w:r>
              <w:rPr>
                <w:color w:val="201F1E"/>
              </w:rPr>
              <w:tab/>
              <w:t>Facult</w:t>
            </w:r>
            <w:r>
              <w:rPr>
                <w:color w:val="201F1E"/>
              </w:rPr>
              <w:t xml:space="preserve">y Sessions                           </w:t>
            </w:r>
            <w:r>
              <w:rPr>
                <w:color w:val="201F1E"/>
              </w:rPr>
              <w:tab/>
              <w:t xml:space="preserve">Assigned rooms </w:t>
            </w:r>
          </w:p>
          <w:p w14:paraId="2B303E1F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6:00    </w:t>
            </w:r>
            <w:r>
              <w:rPr>
                <w:color w:val="201F1E"/>
              </w:rPr>
              <w:tab/>
              <w:t xml:space="preserve">Student presentation                 </w:t>
            </w:r>
            <w:r>
              <w:rPr>
                <w:color w:val="201F1E"/>
              </w:rPr>
              <w:tab/>
              <w:t xml:space="preserve">Assigned room </w:t>
            </w:r>
          </w:p>
          <w:p w14:paraId="74CC02B3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6:30    </w:t>
            </w:r>
            <w:r>
              <w:rPr>
                <w:color w:val="201F1E"/>
              </w:rPr>
              <w:tab/>
              <w:t xml:space="preserve">Posters                                             </w:t>
            </w:r>
            <w:r>
              <w:rPr>
                <w:color w:val="201F1E"/>
              </w:rPr>
              <w:tab/>
              <w:t xml:space="preserve">Lobby </w:t>
            </w:r>
          </w:p>
          <w:p w14:paraId="51908C41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  <w:r>
              <w:rPr>
                <w:color w:val="201F1E"/>
              </w:rPr>
              <w:t xml:space="preserve">7:00   </w:t>
            </w:r>
            <w:r>
              <w:rPr>
                <w:color w:val="201F1E"/>
              </w:rPr>
              <w:tab/>
              <w:t>Dismiss- Attendees receive boxed meal and CE certificate upon l</w:t>
            </w:r>
            <w:r>
              <w:rPr>
                <w:color w:val="201F1E"/>
              </w:rPr>
              <w:t xml:space="preserve">eaving </w:t>
            </w:r>
          </w:p>
          <w:p w14:paraId="316183F0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01F1E"/>
              </w:rPr>
            </w:pPr>
          </w:p>
          <w:p w14:paraId="050F5E5D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  <w:sz w:val="19"/>
                <w:szCs w:val="19"/>
              </w:rPr>
            </w:pPr>
          </w:p>
        </w:tc>
        <w:tc>
          <w:tcPr>
            <w:tcW w:w="3870" w:type="dxa"/>
          </w:tcPr>
          <w:p w14:paraId="39A3D6E6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  <w:sz w:val="19"/>
                <w:szCs w:val="19"/>
              </w:rPr>
            </w:pPr>
          </w:p>
        </w:tc>
      </w:tr>
      <w:tr w:rsidR="003B0A6D" w14:paraId="47333EC4" w14:textId="77777777">
        <w:trPr>
          <w:trHeight w:val="720"/>
        </w:trPr>
        <w:tc>
          <w:tcPr>
            <w:tcW w:w="1920" w:type="dxa"/>
          </w:tcPr>
          <w:p w14:paraId="61105194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Middle</w:t>
            </w:r>
            <w:r>
              <w:t xml:space="preserve"> </w:t>
            </w:r>
          </w:p>
          <w:p w14:paraId="4A1686D0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Betsy McDaniel</w:t>
            </w:r>
          </w:p>
        </w:tc>
        <w:tc>
          <w:tcPr>
            <w:tcW w:w="4935" w:type="dxa"/>
          </w:tcPr>
          <w:p w14:paraId="5D3EB08E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 xml:space="preserve">Our next region meeting will be September 19th, at 5:00pm and is currently planned as an in-person meeting which will include our new student members and allow our </w:t>
            </w:r>
            <w:proofErr w:type="gramStart"/>
            <w:r>
              <w:t>second year</w:t>
            </w:r>
            <w:proofErr w:type="gramEnd"/>
            <w:r>
              <w:t xml:space="preserve"> students to present research posters in their pediatric class. </w:t>
            </w:r>
          </w:p>
          <w:p w14:paraId="49080D01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54E7BBE6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We have asked f</w:t>
            </w:r>
            <w:r>
              <w:t xml:space="preserve">or student volunteers for GOTA student Rep and will update with that info as soon as we do. </w:t>
            </w:r>
          </w:p>
        </w:tc>
        <w:tc>
          <w:tcPr>
            <w:tcW w:w="3870" w:type="dxa"/>
          </w:tcPr>
          <w:p w14:paraId="59204CE8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MGA Student Rep - Sept. 30</w:t>
            </w:r>
          </w:p>
        </w:tc>
      </w:tr>
      <w:tr w:rsidR="003B0A6D" w14:paraId="4A932189" w14:textId="77777777">
        <w:tc>
          <w:tcPr>
            <w:tcW w:w="1920" w:type="dxa"/>
          </w:tcPr>
          <w:p w14:paraId="13FBC0EB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South</w:t>
            </w:r>
          </w:p>
          <w:p w14:paraId="3C24B76F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Katie Dixon</w:t>
            </w:r>
          </w:p>
          <w:p w14:paraId="679E02C6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33DD63E3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4F4DBBE7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4935" w:type="dxa"/>
          </w:tcPr>
          <w:p w14:paraId="742E6ED9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345F642F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61DDF2D4" w14:textId="77777777">
        <w:trPr>
          <w:trHeight w:val="1640"/>
        </w:trPr>
        <w:tc>
          <w:tcPr>
            <w:tcW w:w="1920" w:type="dxa"/>
          </w:tcPr>
          <w:p w14:paraId="097A6308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North</w:t>
            </w:r>
          </w:p>
          <w:p w14:paraId="3735F0B7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Ben Keeling</w:t>
            </w:r>
          </w:p>
        </w:tc>
        <w:tc>
          <w:tcPr>
            <w:tcW w:w="4935" w:type="dxa"/>
          </w:tcPr>
          <w:p w14:paraId="2B6068E9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0"/>
              <w:rPr>
                <w:color w:val="1D2129"/>
                <w:sz w:val="21"/>
                <w:szCs w:val="21"/>
              </w:rPr>
            </w:pPr>
          </w:p>
        </w:tc>
        <w:tc>
          <w:tcPr>
            <w:tcW w:w="3870" w:type="dxa"/>
          </w:tcPr>
          <w:p w14:paraId="2CA5709D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30"/>
            </w:pPr>
          </w:p>
        </w:tc>
      </w:tr>
      <w:tr w:rsidR="003B0A6D" w14:paraId="015BA58D" w14:textId="77777777">
        <w:tc>
          <w:tcPr>
            <w:tcW w:w="1920" w:type="dxa"/>
          </w:tcPr>
          <w:p w14:paraId="1AB986E9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right="90"/>
              <w:jc w:val="center"/>
              <w:rPr>
                <w:b/>
              </w:rPr>
            </w:pPr>
            <w:r>
              <w:rPr>
                <w:b/>
              </w:rPr>
              <w:t>All Region Chairs</w:t>
            </w:r>
          </w:p>
        </w:tc>
        <w:tc>
          <w:tcPr>
            <w:tcW w:w="4935" w:type="dxa"/>
          </w:tcPr>
          <w:p w14:paraId="5A794E97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Please submit any upcoming meetings/events with dates, locations, and how/who to contact to rsvp for event/meeting- submit to </w:t>
            </w:r>
            <w:hyperlink r:id="rId8">
              <w:r>
                <w:rPr>
                  <w:b/>
                  <w:i/>
                  <w:color w:val="1155CC"/>
                  <w:u w:val="single"/>
                </w:rPr>
                <w:t>info@gaota.com</w:t>
              </w:r>
            </w:hyperlink>
          </w:p>
          <w:p w14:paraId="7AC8EEAA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</w:p>
          <w:p w14:paraId="0978DA9C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</w:p>
          <w:p w14:paraId="7C67470B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211D6FED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b/>
                <w:i/>
              </w:rPr>
            </w:pPr>
          </w:p>
        </w:tc>
      </w:tr>
      <w:tr w:rsidR="003B0A6D" w14:paraId="4899AEA9" w14:textId="77777777">
        <w:tc>
          <w:tcPr>
            <w:tcW w:w="1920" w:type="dxa"/>
            <w:shd w:val="clear" w:color="auto" w:fill="D9D9D9"/>
          </w:tcPr>
          <w:p w14:paraId="33EACC85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Standing Committees: Non-voting</w:t>
            </w:r>
          </w:p>
        </w:tc>
        <w:tc>
          <w:tcPr>
            <w:tcW w:w="4935" w:type="dxa"/>
            <w:shd w:val="clear" w:color="auto" w:fill="D9D9D9"/>
          </w:tcPr>
          <w:p w14:paraId="51B4C9EE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1FB39CF9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3B0A6D" w14:paraId="45F2D664" w14:textId="77777777">
        <w:trPr>
          <w:trHeight w:val="340"/>
        </w:trPr>
        <w:tc>
          <w:tcPr>
            <w:tcW w:w="1920" w:type="dxa"/>
          </w:tcPr>
          <w:p w14:paraId="4ACE57B2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Membership Chair </w:t>
            </w:r>
          </w:p>
          <w:p w14:paraId="69071A62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Kelsey Reeves</w:t>
            </w:r>
          </w:p>
          <w:p w14:paraId="508C0FD2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2847CC8C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657EE7DB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5091A3F5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7E4BE151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400FCF2C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398B9072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</w:p>
          <w:p w14:paraId="3A312780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72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Alexis Mallis</w:t>
            </w:r>
          </w:p>
        </w:tc>
        <w:tc>
          <w:tcPr>
            <w:tcW w:w="4935" w:type="dxa"/>
          </w:tcPr>
          <w:p w14:paraId="0AC53B49" w14:textId="77777777" w:rsidR="003B0A6D" w:rsidRDefault="00195247">
            <w:pPr>
              <w:widowControl w:val="0"/>
              <w:shd w:val="clear" w:color="auto" w:fill="FFFFFF"/>
            </w:pPr>
            <w:r>
              <w:t>Current active members: 514 (as of 8/16/2021 @5pm)</w:t>
            </w:r>
          </w:p>
          <w:p w14:paraId="4B801492" w14:textId="77777777" w:rsidR="003B0A6D" w:rsidRDefault="003B0A6D">
            <w:pPr>
              <w:widowControl w:val="0"/>
              <w:shd w:val="clear" w:color="auto" w:fill="FFFFFF"/>
            </w:pPr>
          </w:p>
          <w:p w14:paraId="0BA1EF99" w14:textId="77777777" w:rsidR="003B0A6D" w:rsidRDefault="00195247">
            <w:pPr>
              <w:widowControl w:val="0"/>
              <w:shd w:val="clear" w:color="auto" w:fill="FFFFFF"/>
            </w:pPr>
            <w:r>
              <w:t>Membership drive updates - membership drive giveaway and t-shirt contest are completed.</w:t>
            </w:r>
          </w:p>
          <w:p w14:paraId="5E7169CB" w14:textId="77777777" w:rsidR="003B0A6D" w:rsidRDefault="003B0A6D">
            <w:pPr>
              <w:widowControl w:val="0"/>
              <w:shd w:val="clear" w:color="auto" w:fill="FFFFFF"/>
            </w:pPr>
          </w:p>
          <w:p w14:paraId="3FF466D7" w14:textId="77777777" w:rsidR="003B0A6D" w:rsidRDefault="00195247">
            <w:pPr>
              <w:widowControl w:val="0"/>
              <w:shd w:val="clear" w:color="auto" w:fill="FFFFFF"/>
            </w:pPr>
            <w:r>
              <w:t xml:space="preserve">Working with the communication committee on creating an Accessible Style Guide for GOTA’s Website and social media accounts. We are looking for student volunteers!   </w:t>
            </w:r>
          </w:p>
          <w:p w14:paraId="1E1A14A2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69964C1D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3CAF9AFD" w14:textId="77777777">
        <w:tc>
          <w:tcPr>
            <w:tcW w:w="1920" w:type="dxa"/>
          </w:tcPr>
          <w:p w14:paraId="10179CB6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Communication Chair</w:t>
            </w:r>
          </w:p>
          <w:p w14:paraId="74E3B88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 xml:space="preserve">Marissa </w:t>
            </w:r>
            <w:proofErr w:type="spellStart"/>
            <w:r>
              <w:rPr>
                <w:color w:val="222222"/>
              </w:rPr>
              <w:t>Mirecki</w:t>
            </w:r>
            <w:proofErr w:type="spellEnd"/>
          </w:p>
        </w:tc>
        <w:tc>
          <w:tcPr>
            <w:tcW w:w="4935" w:type="dxa"/>
          </w:tcPr>
          <w:p w14:paraId="5F2BC92B" w14:textId="77777777" w:rsidR="003B0A6D" w:rsidRDefault="00195247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before="20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Suggestion: that there will be an abbreviated newsletter coming out in September to drum up excitement for the conference. </w:t>
            </w:r>
          </w:p>
          <w:p w14:paraId="2DD16FA2" w14:textId="77777777" w:rsidR="003B0A6D" w:rsidRDefault="00195247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Request: more information about registration deadlines from the conference committee to make an informed decision about the best dat</w:t>
            </w:r>
            <w:r>
              <w:rPr>
                <w:color w:val="222222"/>
              </w:rPr>
              <w:t xml:space="preserve">e to issue the newsletter. </w:t>
            </w:r>
          </w:p>
          <w:p w14:paraId="56B45ABD" w14:textId="77777777" w:rsidR="003B0A6D" w:rsidRDefault="00195247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Request: information from the conference committee about sponsors and their advertising deals with the association so that the appropriate ads are included in upcoming newsletters.</w:t>
            </w:r>
          </w:p>
          <w:p w14:paraId="6009EA09" w14:textId="77777777" w:rsidR="003B0A6D" w:rsidRDefault="00195247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200" w:line="240" w:lineRule="auto"/>
              <w:rPr>
                <w:color w:val="222222"/>
              </w:rPr>
            </w:pPr>
            <w:r>
              <w:rPr>
                <w:color w:val="222222"/>
              </w:rPr>
              <w:t>Suggestion: issuing the fall newsletter in Nove</w:t>
            </w:r>
            <w:r>
              <w:rPr>
                <w:color w:val="222222"/>
              </w:rPr>
              <w:t xml:space="preserve">mber instead of October so we can do a summary of what happened in the conference. I'd like to make this change permanent going forward for our committee, provided that the timing of the conference remains the same. </w:t>
            </w:r>
          </w:p>
          <w:p w14:paraId="77645241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5EB47289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Kristen motioned to add an abbreviated</w:t>
            </w:r>
            <w:r>
              <w:t xml:space="preserve"> newsletter. Ben seconded the motion. Motion passed.</w:t>
            </w:r>
          </w:p>
          <w:p w14:paraId="4B9AD367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0DACE3E6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Kristen motioned to permanently move the newsletter to November instead of October. Ben seconded the motion. Motion passed.</w:t>
            </w:r>
          </w:p>
        </w:tc>
      </w:tr>
      <w:tr w:rsidR="003B0A6D" w14:paraId="1574C48E" w14:textId="77777777">
        <w:tc>
          <w:tcPr>
            <w:tcW w:w="1920" w:type="dxa"/>
          </w:tcPr>
          <w:p w14:paraId="37D9AABC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CEU Approval Chair</w:t>
            </w:r>
          </w:p>
          <w:p w14:paraId="3477CB6F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Tamara Mills</w:t>
            </w:r>
          </w:p>
        </w:tc>
        <w:tc>
          <w:tcPr>
            <w:tcW w:w="4935" w:type="dxa"/>
          </w:tcPr>
          <w:p w14:paraId="72C432B2" w14:textId="77777777" w:rsidR="003B0A6D" w:rsidRDefault="00195247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40" w:lineRule="auto"/>
            </w:pPr>
            <w:r>
              <w:t>We continue to get positive feedback from updating the Webpage with Tamara’s YouTube “How-to submit for CEU approval” video.</w:t>
            </w:r>
          </w:p>
          <w:p w14:paraId="6BD9BA8B" w14:textId="77777777" w:rsidR="003B0A6D" w:rsidRDefault="00195247">
            <w:pPr>
              <w:widowControl w:val="0"/>
              <w:numPr>
                <w:ilvl w:val="1"/>
                <w:numId w:val="5"/>
              </w:numPr>
              <w:shd w:val="clear" w:color="auto" w:fill="FFFFFF"/>
              <w:spacing w:line="240" w:lineRule="auto"/>
            </w:pPr>
            <w:r>
              <w:lastRenderedPageBreak/>
              <w:t>https://www.gaota.com/continuing-education-approval</w:t>
            </w:r>
          </w:p>
          <w:p w14:paraId="1AD64548" w14:textId="77777777" w:rsidR="003B0A6D" w:rsidRDefault="00195247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40" w:lineRule="auto"/>
            </w:pPr>
            <w:r>
              <w:t xml:space="preserve">Recently 4-5 courses received approval. ($200 per course </w:t>
            </w:r>
            <w:proofErr w:type="spellStart"/>
            <w:r>
              <w:t>revenu</w:t>
            </w:r>
            <w:proofErr w:type="spellEnd"/>
            <w:r>
              <w:t xml:space="preserve"> to GOTA)</w:t>
            </w:r>
          </w:p>
          <w:p w14:paraId="292CAC75" w14:textId="77777777" w:rsidR="003B0A6D" w:rsidRDefault="00195247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line="240" w:lineRule="auto"/>
            </w:pPr>
            <w:r>
              <w:t>Please</w:t>
            </w:r>
            <w:r>
              <w:t xml:space="preserve"> note changes in workflow due to realigning tasks with Tiffany Wilson stepping down. Kristen Webber and current committee members will absorb this role with Elizabeth assisting with managing the funds. </w:t>
            </w:r>
          </w:p>
        </w:tc>
        <w:tc>
          <w:tcPr>
            <w:tcW w:w="3870" w:type="dxa"/>
          </w:tcPr>
          <w:p w14:paraId="31E0BB0E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</w:tc>
      </w:tr>
      <w:tr w:rsidR="003B0A6D" w14:paraId="46EE47CC" w14:textId="77777777">
        <w:tc>
          <w:tcPr>
            <w:tcW w:w="1920" w:type="dxa"/>
          </w:tcPr>
          <w:p w14:paraId="3BA54577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Conference Co-Chairs</w:t>
            </w:r>
          </w:p>
          <w:p w14:paraId="4E66C3D1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Jennifer Boyette</w:t>
            </w:r>
          </w:p>
          <w:p w14:paraId="5772FDBE" w14:textId="77777777" w:rsidR="003B0A6D" w:rsidRDefault="003B0A6D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</w:p>
          <w:p w14:paraId="717D5389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color w:val="222222"/>
              </w:rPr>
            </w:pPr>
            <w:r>
              <w:rPr>
                <w:color w:val="222222"/>
              </w:rPr>
              <w:t>Ruth Bourque</w:t>
            </w:r>
          </w:p>
        </w:tc>
        <w:tc>
          <w:tcPr>
            <w:tcW w:w="4935" w:type="dxa"/>
          </w:tcPr>
          <w:p w14:paraId="6FFAB616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Conference Update:</w:t>
            </w:r>
          </w:p>
          <w:p w14:paraId="00286BFF" w14:textId="77777777" w:rsidR="003B0A6D" w:rsidRDefault="0019524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r>
              <w:t>Virtual conference this year.</w:t>
            </w:r>
          </w:p>
          <w:p w14:paraId="29C3CECF" w14:textId="77777777" w:rsidR="003B0A6D" w:rsidRDefault="0019524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r>
              <w:t>October 15th-17th</w:t>
            </w:r>
          </w:p>
          <w:p w14:paraId="57E1A561" w14:textId="77777777" w:rsidR="003B0A6D" w:rsidRDefault="0019524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r>
              <w:t>The Path Ahead</w:t>
            </w:r>
          </w:p>
          <w:p w14:paraId="06925BB9" w14:textId="77777777" w:rsidR="003B0A6D" w:rsidRDefault="00195247">
            <w:pPr>
              <w:widowControl w:val="0"/>
              <w:numPr>
                <w:ilvl w:val="1"/>
                <w:numId w:val="1"/>
              </w:numPr>
              <w:shd w:val="clear" w:color="auto" w:fill="FFFFFF"/>
              <w:spacing w:line="240" w:lineRule="auto"/>
            </w:pPr>
            <w:r>
              <w:rPr>
                <w:color w:val="222222"/>
                <w:highlight w:val="white"/>
              </w:rPr>
              <w:t>The budget goal this year is $11k. We are projecting 75-86 participants</w:t>
            </w:r>
          </w:p>
          <w:p w14:paraId="37D587BF" w14:textId="77777777" w:rsidR="003B0A6D" w:rsidRDefault="00195247">
            <w:pPr>
              <w:widowControl w:val="0"/>
              <w:numPr>
                <w:ilvl w:val="2"/>
                <w:numId w:val="1"/>
              </w:numPr>
              <w:shd w:val="clear" w:color="auto" w:fill="FFFFFF"/>
              <w:spacing w:line="240" w:lineRule="auto"/>
            </w:pPr>
            <w:r>
              <w:t>Member OT: $145</w:t>
            </w:r>
          </w:p>
          <w:p w14:paraId="15C5856D" w14:textId="77777777" w:rsidR="003B0A6D" w:rsidRDefault="00195247">
            <w:pPr>
              <w:widowControl w:val="0"/>
              <w:numPr>
                <w:ilvl w:val="2"/>
                <w:numId w:val="1"/>
              </w:numPr>
              <w:shd w:val="clear" w:color="auto" w:fill="FFFFFF"/>
              <w:spacing w:line="240" w:lineRule="auto"/>
            </w:pPr>
            <w:r>
              <w:t>Member OTA: $135</w:t>
            </w:r>
          </w:p>
          <w:p w14:paraId="559C74AC" w14:textId="77777777" w:rsidR="003B0A6D" w:rsidRDefault="00195247">
            <w:pPr>
              <w:widowControl w:val="0"/>
              <w:numPr>
                <w:ilvl w:val="2"/>
                <w:numId w:val="1"/>
              </w:numPr>
              <w:shd w:val="clear" w:color="auto" w:fill="FFFFFF"/>
              <w:spacing w:line="240" w:lineRule="auto"/>
            </w:pPr>
            <w:r>
              <w:t>Member Student: $50</w:t>
            </w:r>
          </w:p>
          <w:p w14:paraId="6E34CEA9" w14:textId="77777777" w:rsidR="003B0A6D" w:rsidRDefault="00195247">
            <w:pPr>
              <w:widowControl w:val="0"/>
              <w:numPr>
                <w:ilvl w:val="2"/>
                <w:numId w:val="1"/>
              </w:numPr>
              <w:shd w:val="clear" w:color="auto" w:fill="FFFFFF"/>
              <w:spacing w:line="240" w:lineRule="auto"/>
            </w:pPr>
            <w:r>
              <w:t>Non-member OT $235</w:t>
            </w:r>
          </w:p>
          <w:p w14:paraId="7AE923F9" w14:textId="77777777" w:rsidR="003B0A6D" w:rsidRDefault="00195247">
            <w:pPr>
              <w:widowControl w:val="0"/>
              <w:numPr>
                <w:ilvl w:val="2"/>
                <w:numId w:val="1"/>
              </w:numPr>
              <w:shd w:val="clear" w:color="auto" w:fill="FFFFFF"/>
              <w:spacing w:line="240" w:lineRule="auto"/>
            </w:pPr>
            <w:r>
              <w:t>Non-member OTA $205</w:t>
            </w:r>
          </w:p>
          <w:p w14:paraId="5D160DF4" w14:textId="77777777" w:rsidR="003B0A6D" w:rsidRDefault="00195247">
            <w:pPr>
              <w:widowControl w:val="0"/>
              <w:numPr>
                <w:ilvl w:val="2"/>
                <w:numId w:val="1"/>
              </w:numPr>
              <w:shd w:val="clear" w:color="auto" w:fill="FFFFFF"/>
              <w:spacing w:line="240" w:lineRule="auto"/>
            </w:pPr>
            <w:r>
              <w:t>Non-member Student $75</w:t>
            </w:r>
          </w:p>
          <w:p w14:paraId="32222547" w14:textId="77777777" w:rsidR="003B0A6D" w:rsidRDefault="0019524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r>
              <w:t xml:space="preserve">Keynote: Chad </w:t>
            </w:r>
            <w:proofErr w:type="spellStart"/>
            <w:r>
              <w:t>Leaman</w:t>
            </w:r>
            <w:proofErr w:type="spellEnd"/>
            <w:r>
              <w:t>, Director of Innovation for Neil Squire Society/Makers Making Change</w:t>
            </w:r>
          </w:p>
          <w:p w14:paraId="62FCF440" w14:textId="77777777" w:rsidR="003B0A6D" w:rsidRDefault="0019524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r>
              <w:t xml:space="preserve">Makers Making Change is hosting a Hybrid Build-a-thon to close out the conference. Oct 17th. Limited to 20 in-person attendees at </w:t>
            </w:r>
            <w:proofErr w:type="spellStart"/>
            <w:r>
              <w:t>Freeside</w:t>
            </w:r>
            <w:proofErr w:type="spellEnd"/>
            <w:r>
              <w:t xml:space="preserve"> Atlanta. All attendees will have the ability to engage virtually.</w:t>
            </w:r>
          </w:p>
          <w:p w14:paraId="1D3324D4" w14:textId="77777777" w:rsidR="003B0A6D" w:rsidRDefault="0019524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r>
              <w:t>We are continuing to seek sponsors! Please consider</w:t>
            </w:r>
            <w:r>
              <w:t xml:space="preserve"> reaching out to your professional and personal contacts. Vendor packet for sponsorship is below.</w:t>
            </w:r>
          </w:p>
          <w:p w14:paraId="4E1889DE" w14:textId="77777777" w:rsidR="003B0A6D" w:rsidRDefault="00195247">
            <w:pPr>
              <w:widowControl w:val="0"/>
              <w:numPr>
                <w:ilvl w:val="1"/>
                <w:numId w:val="1"/>
              </w:numPr>
              <w:shd w:val="clear" w:color="auto" w:fill="FFFFFF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https://www.gaota.com/assets/Vendor%20Packet%20GOTA%2</w:t>
              </w:r>
              <w:r>
                <w:rPr>
                  <w:color w:val="1155CC"/>
                  <w:u w:val="single"/>
                </w:rPr>
                <w:t>0Virtual%20Conference%202021.pdf</w:t>
              </w:r>
            </w:hyperlink>
          </w:p>
          <w:p w14:paraId="1E6DF3F9" w14:textId="77777777" w:rsidR="003B0A6D" w:rsidRDefault="0019524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r>
              <w:t>Registration will open by the end of the month.</w:t>
            </w:r>
          </w:p>
          <w:p w14:paraId="7B3567A1" w14:textId="77777777" w:rsidR="003B0A6D" w:rsidRDefault="0019524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r>
              <w:t xml:space="preserve">Conference 2022: If you are interested in co-chairing the conference for </w:t>
            </w:r>
            <w:proofErr w:type="gramStart"/>
            <w:r>
              <w:t>2022</w:t>
            </w:r>
            <w:proofErr w:type="gramEnd"/>
            <w:r>
              <w:t xml:space="preserve"> please reach out to Jennifer, Ruth, &amp; Kristen Webber. </w:t>
            </w:r>
          </w:p>
          <w:p w14:paraId="4AD572F7" w14:textId="77777777" w:rsidR="003B0A6D" w:rsidRDefault="00195247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240" w:lineRule="auto"/>
            </w:pPr>
            <w:r>
              <w:t xml:space="preserve">Virtual format is </w:t>
            </w:r>
            <w:proofErr w:type="gramStart"/>
            <w:r>
              <w:t>similar to</w:t>
            </w:r>
            <w:proofErr w:type="gramEnd"/>
            <w:r>
              <w:t xml:space="preserve"> last year.</w:t>
            </w:r>
          </w:p>
        </w:tc>
        <w:tc>
          <w:tcPr>
            <w:tcW w:w="3870" w:type="dxa"/>
          </w:tcPr>
          <w:p w14:paraId="79A841B9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0C99B484" w14:textId="77777777">
        <w:tc>
          <w:tcPr>
            <w:tcW w:w="1920" w:type="dxa"/>
          </w:tcPr>
          <w:p w14:paraId="3E454509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Legislative </w:t>
            </w:r>
            <w:r>
              <w:rPr>
                <w:b/>
                <w:color w:val="222222"/>
              </w:rPr>
              <w:lastRenderedPageBreak/>
              <w:t>Chair</w:t>
            </w:r>
          </w:p>
          <w:p w14:paraId="027641A4" w14:textId="77777777" w:rsidR="003B0A6D" w:rsidRDefault="00195247">
            <w:pPr>
              <w:rPr>
                <w:color w:val="222222"/>
              </w:rPr>
            </w:pPr>
            <w:r>
              <w:t xml:space="preserve">Aileen </w:t>
            </w:r>
            <w:proofErr w:type="spellStart"/>
            <w:r>
              <w:t>Deogracias</w:t>
            </w:r>
            <w:proofErr w:type="spellEnd"/>
          </w:p>
        </w:tc>
        <w:tc>
          <w:tcPr>
            <w:tcW w:w="4935" w:type="dxa"/>
          </w:tcPr>
          <w:p w14:paraId="0DC0DC1D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Worked with Tom Bauer on the following legislative </w:t>
            </w:r>
            <w:r>
              <w:rPr>
                <w:rFonts w:ascii="Calibri" w:eastAsia="Calibri" w:hAnsi="Calibri" w:cs="Calibri"/>
              </w:rPr>
              <w:lastRenderedPageBreak/>
              <w:t xml:space="preserve">/reimbursement issues: </w:t>
            </w:r>
          </w:p>
          <w:p w14:paraId="3AC90C78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HB 412 (ABA Licensure Bill) </w:t>
            </w:r>
          </w:p>
          <w:p w14:paraId="4DF03075" w14:textId="77777777" w:rsidR="003B0A6D" w:rsidRDefault="00195247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Represented GOTA in the GORRC meeting to express concerns about scope of practice and the bill lacking information </w:t>
            </w:r>
            <w:r>
              <w:rPr>
                <w:rFonts w:ascii="Calibri" w:eastAsia="Calibri" w:hAnsi="Calibri" w:cs="Calibri"/>
              </w:rPr>
              <w:t xml:space="preserve">on behavioral technicians (RBT). Link to GORRC meeting: </w:t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https://youtu.be/WvDSWpgZa_s</w:t>
              </w:r>
            </w:hyperlink>
          </w:p>
          <w:p w14:paraId="127FE2AE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Peach State MPPR: came up with GOTA statement against MPPR and how it will affect OT practitioners. </w:t>
            </w:r>
          </w:p>
          <w:p w14:paraId="4F27EF72" w14:textId="77777777" w:rsidR="003B0A6D" w:rsidRDefault="00195247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Effective 7/1/2021. Su</w:t>
            </w:r>
            <w:r>
              <w:rPr>
                <w:rFonts w:ascii="Calibri" w:eastAsia="Calibri" w:hAnsi="Calibri" w:cs="Calibri"/>
              </w:rPr>
              <w:t xml:space="preserve">rveying OT practitioners on how MPPR affects reimbursement. </w:t>
            </w:r>
          </w:p>
          <w:p w14:paraId="4A19D822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</w:rPr>
            </w:pPr>
          </w:p>
          <w:p w14:paraId="5C856385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*See further information for these topics in the previous newsletter</w:t>
            </w:r>
          </w:p>
          <w:p w14:paraId="0447D6FD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530F4A14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</w:tc>
      </w:tr>
      <w:tr w:rsidR="003B0A6D" w14:paraId="126F1A2A" w14:textId="77777777">
        <w:trPr>
          <w:trHeight w:val="6183"/>
        </w:trPr>
        <w:tc>
          <w:tcPr>
            <w:tcW w:w="1920" w:type="dxa"/>
          </w:tcPr>
          <w:p w14:paraId="7FAED7DC" w14:textId="77777777" w:rsidR="003B0A6D" w:rsidRDefault="00195247">
            <w:pPr>
              <w:rPr>
                <w:b/>
              </w:rPr>
            </w:pPr>
            <w:proofErr w:type="spellStart"/>
            <w:r>
              <w:rPr>
                <w:b/>
              </w:rPr>
              <w:t>TriAlliance</w:t>
            </w:r>
            <w:proofErr w:type="spellEnd"/>
            <w:r>
              <w:rPr>
                <w:b/>
              </w:rPr>
              <w:t xml:space="preserve"> Representative</w:t>
            </w:r>
          </w:p>
          <w:p w14:paraId="719BFDB1" w14:textId="77777777" w:rsidR="003B0A6D" w:rsidRDefault="00195247">
            <w:r>
              <w:t xml:space="preserve">Nicole Walker </w:t>
            </w:r>
            <w:proofErr w:type="spellStart"/>
            <w:r>
              <w:t>Geringer</w:t>
            </w:r>
            <w:proofErr w:type="spellEnd"/>
          </w:p>
        </w:tc>
        <w:tc>
          <w:tcPr>
            <w:tcW w:w="4935" w:type="dxa"/>
          </w:tcPr>
          <w:p w14:paraId="0860695D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yellow"/>
              </w:rPr>
            </w:pPr>
          </w:p>
          <w:p w14:paraId="75B6C436" w14:textId="77777777" w:rsidR="003B0A6D" w:rsidRDefault="00195247">
            <w:pPr>
              <w:widowControl w:val="0"/>
              <w:shd w:val="clear" w:color="auto" w:fill="FFFFFF"/>
              <w:spacing w:before="240" w:after="240" w:line="240" w:lineRule="auto"/>
            </w:pPr>
            <w:r>
              <w:t>n/a</w:t>
            </w:r>
          </w:p>
          <w:p w14:paraId="7F924AFE" w14:textId="77777777" w:rsidR="003B0A6D" w:rsidRDefault="003B0A6D">
            <w:pPr>
              <w:widowControl w:val="0"/>
              <w:shd w:val="clear" w:color="auto" w:fill="FFFFFF"/>
              <w:spacing w:before="240" w:after="240" w:line="240" w:lineRule="auto"/>
            </w:pPr>
          </w:p>
          <w:p w14:paraId="2A53EA63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yellow"/>
              </w:rPr>
            </w:pPr>
          </w:p>
        </w:tc>
        <w:tc>
          <w:tcPr>
            <w:tcW w:w="3870" w:type="dxa"/>
          </w:tcPr>
          <w:p w14:paraId="70539208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51163457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5BE2DC20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29238E65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541A7934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16A8A8CB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5F60329C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088273BA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0F9E4D03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46FD2689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78BC2351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64A3DA8D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7D044470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27C26823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6821CC79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73AE1BEA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7971D7AA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1F6B981C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7DB72DAE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77605F4C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4734E6D0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53878B4F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11F8360F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7A3EA78D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50AEBEB6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5AD73AEF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0DFCD578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  <w:p w14:paraId="37960CA0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1A28B2E7" w14:textId="77777777">
        <w:tc>
          <w:tcPr>
            <w:tcW w:w="1920" w:type="dxa"/>
          </w:tcPr>
          <w:p w14:paraId="4B4B6E09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t>Education Liaison</w:t>
            </w:r>
          </w:p>
          <w:p w14:paraId="27C932A0" w14:textId="77777777" w:rsidR="003B0A6D" w:rsidRDefault="00195247">
            <w:pPr>
              <w:rPr>
                <w:b/>
              </w:rPr>
            </w:pPr>
            <w:r>
              <w:t>Patty Watford</w:t>
            </w:r>
          </w:p>
        </w:tc>
        <w:tc>
          <w:tcPr>
            <w:tcW w:w="4935" w:type="dxa"/>
          </w:tcPr>
          <w:p w14:paraId="6CA7F86B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n/a</w:t>
            </w:r>
          </w:p>
        </w:tc>
        <w:tc>
          <w:tcPr>
            <w:tcW w:w="3870" w:type="dxa"/>
          </w:tcPr>
          <w:p w14:paraId="02F207FA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</w:tc>
      </w:tr>
      <w:tr w:rsidR="003B0A6D" w14:paraId="1DE0BE02" w14:textId="77777777">
        <w:tc>
          <w:tcPr>
            <w:tcW w:w="1920" w:type="dxa"/>
          </w:tcPr>
          <w:p w14:paraId="2663FA6D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lastRenderedPageBreak/>
              <w:t>Research Committee Chair</w:t>
            </w:r>
          </w:p>
          <w:p w14:paraId="648ADC0C" w14:textId="77777777" w:rsidR="003B0A6D" w:rsidRDefault="00195247">
            <w:r>
              <w:t>Laura Carpenter</w:t>
            </w:r>
          </w:p>
        </w:tc>
        <w:tc>
          <w:tcPr>
            <w:tcW w:w="4935" w:type="dxa"/>
          </w:tcPr>
          <w:p w14:paraId="3E2897E5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highlight w:val="yellow"/>
              </w:rPr>
            </w:pPr>
            <w:r>
              <w:t>Recently had a request to post research survey and researcher stated that it took 3 weeks before the survey was sent to Research Committee Chair. The $20 posting fee also seems to be a barrier to</w:t>
            </w:r>
            <w:r>
              <w:t xml:space="preserve"> communicating about surveys. </w:t>
            </w:r>
            <w:r>
              <w:rPr>
                <w:highlight w:val="yellow"/>
              </w:rPr>
              <w:t>Would like to discuss options for addressing these concerns.</w:t>
            </w:r>
          </w:p>
          <w:p w14:paraId="3657F65F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Kristen’s recommendations: develop SOP including IRB information, approval letter</w:t>
            </w:r>
          </w:p>
        </w:tc>
        <w:tc>
          <w:tcPr>
            <w:tcW w:w="3870" w:type="dxa"/>
          </w:tcPr>
          <w:p w14:paraId="67936D9B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highlight w:val="green"/>
              </w:rPr>
            </w:pPr>
          </w:p>
        </w:tc>
      </w:tr>
      <w:tr w:rsidR="003B0A6D" w14:paraId="7D38F721" w14:textId="77777777">
        <w:tc>
          <w:tcPr>
            <w:tcW w:w="1920" w:type="dxa"/>
          </w:tcPr>
          <w:p w14:paraId="51E61F61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t>OTA Liaison</w:t>
            </w:r>
          </w:p>
          <w:p w14:paraId="044E9F1D" w14:textId="77777777" w:rsidR="003B0A6D" w:rsidRDefault="00195247">
            <w:pPr>
              <w:rPr>
                <w:b/>
              </w:rPr>
            </w:pPr>
            <w:r>
              <w:t>LaDonna Nash</w:t>
            </w:r>
          </w:p>
        </w:tc>
        <w:tc>
          <w:tcPr>
            <w:tcW w:w="4935" w:type="dxa"/>
          </w:tcPr>
          <w:p w14:paraId="573ACAF7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t>Kristen brought up topic of developing OTA workshop, will collaborate to generate topics and time frames</w:t>
            </w:r>
          </w:p>
        </w:tc>
        <w:tc>
          <w:tcPr>
            <w:tcW w:w="3870" w:type="dxa"/>
          </w:tcPr>
          <w:p w14:paraId="05893EC0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4F7EFAFB" w14:textId="77777777">
        <w:tc>
          <w:tcPr>
            <w:tcW w:w="1920" w:type="dxa"/>
            <w:shd w:val="clear" w:color="auto" w:fill="D9D9D9"/>
          </w:tcPr>
          <w:p w14:paraId="0D6DB3B6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Special Liaison</w:t>
            </w:r>
          </w:p>
        </w:tc>
        <w:tc>
          <w:tcPr>
            <w:tcW w:w="4935" w:type="dxa"/>
            <w:shd w:val="clear" w:color="auto" w:fill="D9D9D9"/>
          </w:tcPr>
          <w:p w14:paraId="4494175F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00517194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3B0A6D" w14:paraId="6B4E77EE" w14:textId="77777777">
        <w:trPr>
          <w:trHeight w:val="1620"/>
        </w:trPr>
        <w:tc>
          <w:tcPr>
            <w:tcW w:w="1920" w:type="dxa"/>
          </w:tcPr>
          <w:p w14:paraId="556F3C36" w14:textId="77777777" w:rsidR="003B0A6D" w:rsidRDefault="00195247">
            <w:pPr>
              <w:widowControl w:val="0"/>
              <w:shd w:val="clear" w:color="auto" w:fill="FFFFFF"/>
              <w:spacing w:line="240" w:lineRule="auto"/>
              <w:ind w:left="157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GA Rep to the AOTA RA</w:t>
            </w:r>
          </w:p>
          <w:p w14:paraId="2765C15B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Helene Smith-</w:t>
            </w:r>
            <w:proofErr w:type="spellStart"/>
            <w:r>
              <w:rPr>
                <w:color w:val="222222"/>
              </w:rPr>
              <w:t>Gabai</w:t>
            </w:r>
            <w:proofErr w:type="spellEnd"/>
          </w:p>
        </w:tc>
        <w:tc>
          <w:tcPr>
            <w:tcW w:w="4935" w:type="dxa"/>
          </w:tcPr>
          <w:p w14:paraId="05B77C74" w14:textId="77777777" w:rsidR="003B0A6D" w:rsidRDefault="00195247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Summer RA meeting is scheduled </w:t>
            </w:r>
            <w:proofErr w:type="gramStart"/>
            <w:r>
              <w:rPr>
                <w:color w:val="222222"/>
                <w:sz w:val="18"/>
                <w:szCs w:val="18"/>
              </w:rPr>
              <w:t>for  just</w:t>
            </w:r>
            <w:proofErr w:type="gramEnd"/>
            <w:r>
              <w:rPr>
                <w:color w:val="222222"/>
                <w:sz w:val="18"/>
                <w:szCs w:val="18"/>
              </w:rPr>
              <w:t xml:space="preserve"> after this meeting. RA voting on 2 motions related to the </w:t>
            </w:r>
            <w:proofErr w:type="gramStart"/>
            <w:r>
              <w:rPr>
                <w:color w:val="222222"/>
                <w:sz w:val="18"/>
                <w:szCs w:val="18"/>
              </w:rPr>
              <w:t>5 year</w:t>
            </w:r>
            <w:proofErr w:type="gramEnd"/>
            <w:r>
              <w:rPr>
                <w:color w:val="222222"/>
                <w:sz w:val="18"/>
                <w:szCs w:val="18"/>
              </w:rPr>
              <w:t xml:space="preserve"> review of our Code of Ethics.</w:t>
            </w:r>
          </w:p>
          <w:p w14:paraId="6B2E310D" w14:textId="77777777" w:rsidR="003B0A6D" w:rsidRDefault="00195247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Motion 1:  Enforcement Procedures for the Occupational Therapy Code of Ethics</w:t>
            </w:r>
          </w:p>
          <w:p w14:paraId="661CA16D" w14:textId="77777777" w:rsidR="003B0A6D" w:rsidRDefault="00195247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-Motion is to streamline, </w:t>
            </w:r>
            <w:proofErr w:type="gramStart"/>
            <w:r>
              <w:rPr>
                <w:color w:val="222222"/>
                <w:sz w:val="18"/>
                <w:szCs w:val="18"/>
              </w:rPr>
              <w:t>condense,  and</w:t>
            </w:r>
            <w:proofErr w:type="gramEnd"/>
            <w:r>
              <w:rPr>
                <w:color w:val="222222"/>
                <w:sz w:val="18"/>
                <w:szCs w:val="18"/>
              </w:rPr>
              <w:t xml:space="preserve"> c</w:t>
            </w:r>
            <w:r>
              <w:rPr>
                <w:color w:val="222222"/>
                <w:sz w:val="18"/>
                <w:szCs w:val="18"/>
              </w:rPr>
              <w:t>larify the process to make it more user friendly and timely.</w:t>
            </w:r>
          </w:p>
          <w:p w14:paraId="7369CD67" w14:textId="77777777" w:rsidR="003B0A6D" w:rsidRDefault="00195247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Motion 2: Rescind 2 attachments from the Ethics Commission Standard Operating Procedures</w:t>
            </w:r>
          </w:p>
          <w:p w14:paraId="3CF9DD75" w14:textId="77777777" w:rsidR="003B0A6D" w:rsidRDefault="00195247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-One of the attachments is related to the appeals process involving one of the Board of Directors. The oth</w:t>
            </w:r>
            <w:r>
              <w:rPr>
                <w:color w:val="222222"/>
                <w:sz w:val="18"/>
                <w:szCs w:val="18"/>
              </w:rPr>
              <w:t>er attachment is related to enforcement procedures.</w:t>
            </w:r>
          </w:p>
          <w:p w14:paraId="58B1A0DA" w14:textId="77777777" w:rsidR="003B0A6D" w:rsidRDefault="003B0A6D">
            <w:pPr>
              <w:widowControl w:val="0"/>
              <w:shd w:val="clear" w:color="auto" w:fill="FFFFFF"/>
              <w:spacing w:before="200" w:after="200" w:line="256" w:lineRule="auto"/>
              <w:rPr>
                <w:color w:val="222222"/>
                <w:sz w:val="18"/>
                <w:szCs w:val="18"/>
              </w:rPr>
            </w:pPr>
          </w:p>
          <w:p w14:paraId="3174B2BF" w14:textId="77777777" w:rsidR="003B0A6D" w:rsidRDefault="003B0A6D">
            <w:pPr>
              <w:widowControl w:val="0"/>
              <w:shd w:val="clear" w:color="auto" w:fill="FFFFFF"/>
              <w:spacing w:after="160" w:line="256" w:lineRule="auto"/>
              <w:rPr>
                <w:color w:val="222222"/>
              </w:rPr>
            </w:pPr>
          </w:p>
        </w:tc>
        <w:tc>
          <w:tcPr>
            <w:tcW w:w="3870" w:type="dxa"/>
          </w:tcPr>
          <w:p w14:paraId="64FA2446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3B0A6D" w14:paraId="5BD04374" w14:textId="77777777">
        <w:trPr>
          <w:trHeight w:val="1695"/>
        </w:trPr>
        <w:tc>
          <w:tcPr>
            <w:tcW w:w="1920" w:type="dxa"/>
          </w:tcPr>
          <w:p w14:paraId="3C5BD1E2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t>Recognitions &amp; Nominations</w:t>
            </w:r>
          </w:p>
          <w:p w14:paraId="298F9EA6" w14:textId="77777777" w:rsidR="003B0A6D" w:rsidRDefault="00195247">
            <w:pPr>
              <w:jc w:val="center"/>
              <w:rPr>
                <w:b/>
              </w:rPr>
            </w:pPr>
            <w:r>
              <w:t>Suzanne Masino</w:t>
            </w:r>
          </w:p>
        </w:tc>
        <w:tc>
          <w:tcPr>
            <w:tcW w:w="4935" w:type="dxa"/>
          </w:tcPr>
          <w:p w14:paraId="05C60E17" w14:textId="77777777" w:rsidR="003B0A6D" w:rsidRDefault="00195247">
            <w:pPr>
              <w:widowControl w:val="0"/>
              <w:shd w:val="clear" w:color="auto" w:fill="FFFFFF"/>
              <w:spacing w:before="240" w:after="240"/>
              <w:rPr>
                <w:color w:val="222222"/>
              </w:rPr>
            </w:pPr>
            <w:r>
              <w:rPr>
                <w:color w:val="222222"/>
              </w:rPr>
              <w:t>5 opportunities for nominations - descriptions on the website</w:t>
            </w:r>
          </w:p>
        </w:tc>
        <w:tc>
          <w:tcPr>
            <w:tcW w:w="3870" w:type="dxa"/>
          </w:tcPr>
          <w:p w14:paraId="1A173C49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08706B47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3B0A6D" w14:paraId="732CDE6A" w14:textId="77777777">
        <w:trPr>
          <w:trHeight w:val="1695"/>
        </w:trPr>
        <w:tc>
          <w:tcPr>
            <w:tcW w:w="1920" w:type="dxa"/>
          </w:tcPr>
          <w:p w14:paraId="5FB8AFFA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t>Ethics</w:t>
            </w:r>
          </w:p>
          <w:p w14:paraId="4B43E6CE" w14:textId="77777777" w:rsidR="003B0A6D" w:rsidRDefault="00195247">
            <w:pPr>
              <w:rPr>
                <w:b/>
              </w:rPr>
            </w:pPr>
            <w:r>
              <w:t>Sarah Shirley</w:t>
            </w:r>
          </w:p>
        </w:tc>
        <w:tc>
          <w:tcPr>
            <w:tcW w:w="4935" w:type="dxa"/>
          </w:tcPr>
          <w:p w14:paraId="06FA56A3" w14:textId="77777777" w:rsidR="003B0A6D" w:rsidRDefault="00195247">
            <w:pPr>
              <w:widowControl w:val="0"/>
              <w:shd w:val="clear" w:color="auto" w:fill="FFFFFF"/>
              <w:spacing w:before="240" w:after="24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Working on ethics presentation for GOTA conference</w:t>
            </w:r>
          </w:p>
        </w:tc>
        <w:tc>
          <w:tcPr>
            <w:tcW w:w="3870" w:type="dxa"/>
          </w:tcPr>
          <w:p w14:paraId="4CDA70F9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3B0A6D" w14:paraId="66A28355" w14:textId="77777777">
        <w:trPr>
          <w:trHeight w:val="1335"/>
        </w:trPr>
        <w:tc>
          <w:tcPr>
            <w:tcW w:w="1920" w:type="dxa"/>
          </w:tcPr>
          <w:p w14:paraId="1B5D802C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lastRenderedPageBreak/>
              <w:t>Licensure Board Liaison</w:t>
            </w:r>
          </w:p>
          <w:p w14:paraId="6D0ACE9B" w14:textId="77777777" w:rsidR="003B0A6D" w:rsidRDefault="003B0A6D">
            <w:pPr>
              <w:rPr>
                <w:b/>
              </w:rPr>
            </w:pPr>
          </w:p>
          <w:p w14:paraId="52A4FA1B" w14:textId="77777777" w:rsidR="003B0A6D" w:rsidRDefault="00195247">
            <w:r>
              <w:t>M. Irma Alvarado</w:t>
            </w:r>
          </w:p>
          <w:p w14:paraId="1E1BC9EF" w14:textId="77777777" w:rsidR="003B0A6D" w:rsidRDefault="003B0A6D">
            <w:pPr>
              <w:rPr>
                <w:b/>
              </w:rPr>
            </w:pPr>
          </w:p>
        </w:tc>
        <w:tc>
          <w:tcPr>
            <w:tcW w:w="4935" w:type="dxa"/>
          </w:tcPr>
          <w:p w14:paraId="2B1E8D6C" w14:textId="77777777" w:rsidR="003B0A6D" w:rsidRDefault="00195247">
            <w:pPr>
              <w:widowControl w:val="0"/>
              <w:shd w:val="clear" w:color="auto" w:fill="FFFFFF"/>
              <w:spacing w:before="240" w:after="24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Rob McClellan &amp; Pam Reddick met with Sec. State admin. to propose Board Rules Friday 8/6 &amp; again 8/15 to review, discuss, correct changes to 3 Board Rules regar</w:t>
            </w:r>
            <w:r>
              <w:rPr>
                <w:color w:val="222222"/>
                <w:sz w:val="24"/>
                <w:szCs w:val="24"/>
              </w:rPr>
              <w:t>ding:</w:t>
            </w:r>
          </w:p>
          <w:p w14:paraId="4E243988" w14:textId="77777777" w:rsidR="003B0A6D" w:rsidRDefault="00195247">
            <w:pPr>
              <w:widowControl w:val="0"/>
              <w:shd w:val="clear" w:color="auto" w:fill="FFFFFF"/>
              <w:spacing w:before="240" w:after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a.) Board Rule 671-3-.06 Limited Permit for First Time Test Takers</w:t>
            </w:r>
          </w:p>
          <w:p w14:paraId="5EBFF351" w14:textId="77777777" w:rsidR="003B0A6D" w:rsidRDefault="00195247">
            <w:pPr>
              <w:widowControl w:val="0"/>
              <w:shd w:val="clear" w:color="auto" w:fill="FFFFFF"/>
              <w:spacing w:before="240" w:after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b.) Board Rule 671-3-.06 Limited Permit for Applicants Re-entering Practice </w:t>
            </w:r>
          </w:p>
          <w:p w14:paraId="04E64D43" w14:textId="77777777" w:rsidR="003B0A6D" w:rsidRDefault="00195247">
            <w:pPr>
              <w:widowControl w:val="0"/>
              <w:shd w:val="clear" w:color="auto" w:fill="FFFFFF"/>
              <w:spacing w:before="240" w:after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c.) Board Rule 671-3-.08 Renewal of License/Penalties, CE Requirements. Amended. Including CE </w:t>
            </w:r>
            <w:proofErr w:type="spellStart"/>
            <w:r>
              <w:rPr>
                <w:color w:val="222222"/>
                <w:sz w:val="24"/>
                <w:szCs w:val="24"/>
              </w:rPr>
              <w:t>hrs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per each publication</w:t>
            </w:r>
          </w:p>
          <w:p w14:paraId="122EA6DC" w14:textId="77777777" w:rsidR="003B0A6D" w:rsidRDefault="00195247">
            <w:pPr>
              <w:widowControl w:val="0"/>
              <w:shd w:val="clear" w:color="auto" w:fill="FFFFFF"/>
              <w:spacing w:before="240"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They will present proposed changes at the next Licensure Board meeting Friday, 8/20 on Why? How licensed OTs/OTAs are affected? What do c</w:t>
            </w:r>
            <w:r>
              <w:rPr>
                <w:color w:val="222222"/>
                <w:sz w:val="24"/>
                <w:szCs w:val="24"/>
              </w:rPr>
              <w:t xml:space="preserve">hanges do? Who was consulted re: these changes? </w:t>
            </w:r>
          </w:p>
        </w:tc>
        <w:tc>
          <w:tcPr>
            <w:tcW w:w="3870" w:type="dxa"/>
          </w:tcPr>
          <w:p w14:paraId="22C3FD25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53D34942" w14:textId="77777777" w:rsidR="003B0A6D" w:rsidRDefault="00195247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Need updated link to Licensure Board (secretary of state website) from GOTA webpage in the information section</w:t>
            </w:r>
          </w:p>
          <w:p w14:paraId="6BAE5A7E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1AD274BC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16D50593" w14:textId="77777777" w:rsidR="003B0A6D" w:rsidRDefault="00195247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 xml:space="preserve">Link to GA </w:t>
            </w:r>
            <w:proofErr w:type="spellStart"/>
            <w:r>
              <w:rPr>
                <w:color w:val="222222"/>
              </w:rPr>
              <w:t>Lic</w:t>
            </w:r>
            <w:proofErr w:type="spellEnd"/>
            <w:r>
              <w:rPr>
                <w:color w:val="222222"/>
              </w:rPr>
              <w:t xml:space="preserve">. </w:t>
            </w:r>
            <w:proofErr w:type="gramStart"/>
            <w:r>
              <w:rPr>
                <w:color w:val="222222"/>
              </w:rPr>
              <w:t>Board  CEU</w:t>
            </w:r>
            <w:proofErr w:type="gramEnd"/>
            <w:r>
              <w:rPr>
                <w:color w:val="222222"/>
              </w:rPr>
              <w:t xml:space="preserve"> requirements. Rule 671-3-.08. Renewal of License/Penalties/Continu</w:t>
            </w:r>
            <w:r>
              <w:rPr>
                <w:color w:val="222222"/>
              </w:rPr>
              <w:t>ing</w:t>
            </w:r>
          </w:p>
          <w:p w14:paraId="05439180" w14:textId="77777777" w:rsidR="003B0A6D" w:rsidRDefault="00195247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Education Requirements. Amended. https://sos.ga.gov/PLB/acrobat/Forms/14%20Reference%20-%20Occupational%20Therapists%20Continuing%20Education%20Requirements.pdf</w:t>
            </w:r>
          </w:p>
          <w:p w14:paraId="0C319EB7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3B0A6D" w14:paraId="180BCCCE" w14:textId="77777777">
        <w:trPr>
          <w:trHeight w:val="960"/>
        </w:trPr>
        <w:tc>
          <w:tcPr>
            <w:tcW w:w="1920" w:type="dxa"/>
            <w:shd w:val="clear" w:color="auto" w:fill="D9D9D9"/>
          </w:tcPr>
          <w:p w14:paraId="03953E35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 xml:space="preserve">Ad Hoc Committees </w:t>
            </w:r>
          </w:p>
        </w:tc>
        <w:tc>
          <w:tcPr>
            <w:tcW w:w="4935" w:type="dxa"/>
            <w:shd w:val="clear" w:color="auto" w:fill="D9D9D9"/>
          </w:tcPr>
          <w:p w14:paraId="0F802111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41814A4A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3B0A6D" w14:paraId="680F81A5" w14:textId="77777777">
        <w:trPr>
          <w:trHeight w:val="960"/>
        </w:trPr>
        <w:tc>
          <w:tcPr>
            <w:tcW w:w="1920" w:type="dxa"/>
          </w:tcPr>
          <w:p w14:paraId="17BCBF19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t>GOTA Advisory Committee on Equity, Inclusion, and Diversity in Occupational Therapy</w:t>
            </w:r>
          </w:p>
          <w:p w14:paraId="3EFBE7C4" w14:textId="77777777" w:rsidR="003B0A6D" w:rsidRDefault="003B0A6D"/>
        </w:tc>
        <w:tc>
          <w:tcPr>
            <w:tcW w:w="4935" w:type="dxa"/>
          </w:tcPr>
          <w:p w14:paraId="60F72131" w14:textId="77777777" w:rsidR="003B0A6D" w:rsidRDefault="00195247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240"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OCCUITY-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updated GOTA members in July newsletter</w:t>
            </w:r>
          </w:p>
          <w:p w14:paraId="03C15096" w14:textId="77777777" w:rsidR="003B0A6D" w:rsidRDefault="0019524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committee met 07/06/21- Jennifer Allison will serve as committee secretary, Adrianne Smiley will serve as a JEDI committee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liaison to OT/OTA programs</w:t>
            </w:r>
          </w:p>
          <w:p w14:paraId="2A3D40AB" w14:textId="77777777" w:rsidR="003B0A6D" w:rsidRDefault="0019524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Accepted proposal and presentation for GOTA annual conference 2021 accepted</w:t>
            </w:r>
          </w:p>
          <w:p w14:paraId="0AE6A01D" w14:textId="77777777" w:rsidR="003B0A6D" w:rsidRDefault="0019524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To host a virtual event September 9, 2021: Guest lecturer Dr. Cindy Clough, “Racism Is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Public Health Crisis: What Does This Mean for Occupational Therapy?’</w:t>
            </w:r>
          </w:p>
          <w:p w14:paraId="4C9930A8" w14:textId="77777777" w:rsidR="003B0A6D" w:rsidRDefault="00195247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240"/>
              <w:rPr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Also trialed free [cc] options (in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Documentation workshop):</w:t>
            </w:r>
          </w:p>
          <w:p w14:paraId="2BEC78BF" w14:textId="77777777" w:rsidR="003B0A6D" w:rsidRDefault="00195247">
            <w:pPr>
              <w:widowControl w:val="0"/>
              <w:shd w:val="clear" w:color="auto" w:fill="FFFFFF"/>
              <w:spacing w:before="240" w:after="240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2222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otter.ai (free basic plan 600-minutes month/40 min transcription)</w:t>
            </w:r>
          </w:p>
          <w:p w14:paraId="29E0F774" w14:textId="77777777" w:rsidR="003B0A6D" w:rsidRDefault="00195247">
            <w:pPr>
              <w:widowControl w:val="0"/>
              <w:shd w:val="clear" w:color="auto" w:fill="FFFFFF"/>
              <w:spacing w:before="240" w:after="240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22222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Google Live Transcribe (app based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phone-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can not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share to group)</w:t>
            </w:r>
          </w:p>
          <w:p w14:paraId="3681DC3B" w14:textId="77777777" w:rsidR="003B0A6D" w:rsidRDefault="003B0A6D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before="240" w:after="240"/>
              <w:rPr>
                <w:color w:val="222222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EEA9B07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794A1BFA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2B204E1E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116197F6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3B0A6D" w14:paraId="77E6599E" w14:textId="77777777">
        <w:trPr>
          <w:trHeight w:val="960"/>
        </w:trPr>
        <w:tc>
          <w:tcPr>
            <w:tcW w:w="1920" w:type="dxa"/>
          </w:tcPr>
          <w:p w14:paraId="35ED8982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t>Silent Auction</w:t>
            </w:r>
          </w:p>
          <w:p w14:paraId="74C10FA6" w14:textId="77777777" w:rsidR="003B0A6D" w:rsidRDefault="00195247">
            <w:pPr>
              <w:rPr>
                <w:b/>
              </w:rPr>
            </w:pPr>
            <w:r>
              <w:t>Margaret Corcoran</w:t>
            </w:r>
          </w:p>
        </w:tc>
        <w:tc>
          <w:tcPr>
            <w:tcW w:w="4935" w:type="dxa"/>
          </w:tcPr>
          <w:p w14:paraId="2D8241D3" w14:textId="77777777" w:rsidR="003B0A6D" w:rsidRDefault="00195247">
            <w:pPr>
              <w:widowControl w:val="0"/>
              <w:shd w:val="clear" w:color="auto" w:fill="FFFFFF"/>
              <w:spacing w:before="240" w:after="24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n/a</w:t>
            </w:r>
          </w:p>
        </w:tc>
        <w:tc>
          <w:tcPr>
            <w:tcW w:w="3870" w:type="dxa"/>
          </w:tcPr>
          <w:p w14:paraId="7924127E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3B0A6D" w14:paraId="32483A0E" w14:textId="77777777">
        <w:trPr>
          <w:trHeight w:val="960"/>
        </w:trPr>
        <w:tc>
          <w:tcPr>
            <w:tcW w:w="1920" w:type="dxa"/>
          </w:tcPr>
          <w:p w14:paraId="5B08E753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t>Workshop Committee</w:t>
            </w:r>
          </w:p>
        </w:tc>
        <w:tc>
          <w:tcPr>
            <w:tcW w:w="4935" w:type="dxa"/>
          </w:tcPr>
          <w:p w14:paraId="7F9F4EC3" w14:textId="77777777" w:rsidR="003B0A6D" w:rsidRDefault="00195247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before="240"/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TriState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Workshop hosted by the GOTA took place on 6/26/2021. This event was live asynchronous and synchronous. Overall positive feedback from 17 attendees. Net revenue of $1,125.00.</w:t>
            </w:r>
          </w:p>
          <w:p w14:paraId="1D9D9976" w14:textId="77777777" w:rsidR="003B0A6D" w:rsidRDefault="00195247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Documentation Workshop on 8/14/2021: Kay Nelson &amp; Jackie Tedesco as speakers was extremely successful. We will likely host this event yearly in the same format: live with survey questions in advance and moderated questions supplied via chat during the work</w:t>
            </w:r>
            <w:r>
              <w:rPr>
                <w:color w:val="222222"/>
                <w:sz w:val="24"/>
                <w:szCs w:val="24"/>
              </w:rPr>
              <w:t>shop. 52 attendees with volunteer speakers/no honorarium. Net revenue of $5,125.00.</w:t>
            </w:r>
          </w:p>
          <w:p w14:paraId="4214F8D7" w14:textId="77777777" w:rsidR="003B0A6D" w:rsidRDefault="00195247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Given the success of the past 2 workshops, we would like to propose:</w:t>
            </w:r>
          </w:p>
          <w:p w14:paraId="399B3A0E" w14:textId="77777777" w:rsidR="003B0A6D" w:rsidRDefault="00195247">
            <w:pPr>
              <w:widowControl w:val="0"/>
              <w:numPr>
                <w:ilvl w:val="1"/>
                <w:numId w:val="10"/>
              </w:num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Goal of 4 workshops annually.</w:t>
            </w:r>
          </w:p>
          <w:p w14:paraId="130EFEC9" w14:textId="77777777" w:rsidR="003B0A6D" w:rsidRDefault="00195247">
            <w:pPr>
              <w:widowControl w:val="0"/>
              <w:numPr>
                <w:ilvl w:val="0"/>
                <w:numId w:val="10"/>
              </w:num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Next workshop: Valentine’s Day Workshop</w:t>
            </w:r>
          </w:p>
          <w:p w14:paraId="41511460" w14:textId="77777777" w:rsidR="003B0A6D" w:rsidRDefault="00195247">
            <w:pPr>
              <w:widowControl w:val="0"/>
              <w:numPr>
                <w:ilvl w:val="1"/>
                <w:numId w:val="10"/>
              </w:num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Topics: relationship intervention</w:t>
            </w:r>
            <w:r>
              <w:rPr>
                <w:color w:val="222222"/>
                <w:sz w:val="24"/>
                <w:szCs w:val="24"/>
              </w:rPr>
              <w:t xml:space="preserve">s, sexual health, pelvic floor, </w:t>
            </w:r>
            <w:proofErr w:type="spellStart"/>
            <w:r>
              <w:rPr>
                <w:color w:val="222222"/>
                <w:sz w:val="24"/>
                <w:szCs w:val="24"/>
              </w:rPr>
              <w:t>self love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mental </w:t>
            </w:r>
            <w:r>
              <w:rPr>
                <w:color w:val="222222"/>
                <w:sz w:val="24"/>
                <w:szCs w:val="24"/>
              </w:rPr>
              <w:lastRenderedPageBreak/>
              <w:t xml:space="preserve">wellness, etc. Currently seeking speakers and solidifying details. </w:t>
            </w:r>
          </w:p>
          <w:p w14:paraId="5E8778EC" w14:textId="77777777" w:rsidR="003B0A6D" w:rsidRDefault="00195247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24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Please reach out to Kristen Webber if you are interested in a specific topic which could produce a Workshop.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kristen.jean.webber@gmail.com</w:t>
              </w:r>
            </w:hyperlink>
          </w:p>
        </w:tc>
        <w:tc>
          <w:tcPr>
            <w:tcW w:w="3870" w:type="dxa"/>
          </w:tcPr>
          <w:p w14:paraId="0E36CB9B" w14:textId="77777777" w:rsidR="003B0A6D" w:rsidRDefault="00195247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Goal of 4 workshops per calendar year:</w:t>
            </w:r>
          </w:p>
          <w:p w14:paraId="672DB2ED" w14:textId="77777777" w:rsidR="003B0A6D" w:rsidRDefault="00195247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Documentation specific</w:t>
            </w:r>
          </w:p>
          <w:p w14:paraId="5F362216" w14:textId="77777777" w:rsidR="003B0A6D" w:rsidRDefault="00195247">
            <w:pPr>
              <w:widowControl w:val="0"/>
              <w:numPr>
                <w:ilvl w:val="1"/>
                <w:numId w:val="13"/>
              </w:num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3 others TBD on topic/dates</w:t>
            </w:r>
          </w:p>
          <w:p w14:paraId="3AC686BA" w14:textId="77777777" w:rsidR="003B0A6D" w:rsidRDefault="00195247">
            <w:pPr>
              <w:widowControl w:val="0"/>
              <w:numPr>
                <w:ilvl w:val="0"/>
                <w:numId w:val="13"/>
              </w:numPr>
              <w:shd w:val="clear" w:color="auto" w:fill="FFFFFF"/>
              <w:rPr>
                <w:color w:val="222222"/>
              </w:rPr>
            </w:pPr>
            <w:r>
              <w:rPr>
                <w:color w:val="222222"/>
                <w:sz w:val="24"/>
                <w:szCs w:val="24"/>
              </w:rPr>
              <w:t xml:space="preserve">Please reach out to Kristen Webber if you are interested in a specific topic which could produce a Workshop.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kristen.jean.webber@gmail.com</w:t>
              </w:r>
            </w:hyperlink>
          </w:p>
          <w:p w14:paraId="6D2B5426" w14:textId="77777777" w:rsidR="003B0A6D" w:rsidRDefault="00195247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240"/>
              <w:rPr>
                <w:color w:val="222222"/>
              </w:rPr>
            </w:pPr>
            <w:r>
              <w:rPr>
                <w:color w:val="222222"/>
              </w:rPr>
              <w:t>Kristen proposed a motion to develop 4 workshops/year. Pam seconded the motion. Motion passed.</w:t>
            </w:r>
          </w:p>
        </w:tc>
      </w:tr>
      <w:tr w:rsidR="003B0A6D" w14:paraId="73906DA4" w14:textId="77777777">
        <w:trPr>
          <w:trHeight w:val="960"/>
        </w:trPr>
        <w:tc>
          <w:tcPr>
            <w:tcW w:w="1920" w:type="dxa"/>
          </w:tcPr>
          <w:p w14:paraId="17E7F57E" w14:textId="77777777" w:rsidR="003B0A6D" w:rsidRDefault="00195247">
            <w:pPr>
              <w:rPr>
                <w:b/>
              </w:rPr>
            </w:pPr>
            <w:r>
              <w:rPr>
                <w:b/>
              </w:rPr>
              <w:t>OTA Initiative</w:t>
            </w:r>
          </w:p>
          <w:p w14:paraId="38C1A469" w14:textId="77777777" w:rsidR="003B0A6D" w:rsidRDefault="00195247">
            <w:r>
              <w:t>M. Irma Alvarado</w:t>
            </w:r>
          </w:p>
        </w:tc>
        <w:tc>
          <w:tcPr>
            <w:tcW w:w="4935" w:type="dxa"/>
          </w:tcPr>
          <w:p w14:paraId="77CD2E7A" w14:textId="77777777" w:rsidR="003B0A6D" w:rsidRDefault="00195247">
            <w:pPr>
              <w:widowControl w:val="0"/>
              <w:shd w:val="clear" w:color="auto" w:fill="FFFFFF"/>
              <w:spacing w:before="240" w:after="240"/>
            </w:pPr>
            <w:r>
              <w:rPr>
                <w:color w:val="222222"/>
                <w:sz w:val="24"/>
                <w:szCs w:val="24"/>
              </w:rPr>
              <w:t xml:space="preserve">Last </w:t>
            </w:r>
            <w:r>
              <w:t>OTA Initiative Committee Meeting 5/18/2021 10:00- 11:20 am</w:t>
            </w:r>
          </w:p>
          <w:p w14:paraId="157CF276" w14:textId="77777777" w:rsidR="003B0A6D" w:rsidRDefault="00195247">
            <w:pPr>
              <w:widowControl w:val="0"/>
              <w:shd w:val="clear" w:color="auto" w:fill="FFFFFF"/>
              <w:spacing w:before="240" w:after="24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Irma &amp; Committee to talk with LaDonna &amp; Kristen to collaborate o</w:t>
            </w:r>
            <w:r>
              <w:rPr>
                <w:color w:val="222222"/>
                <w:sz w:val="24"/>
                <w:szCs w:val="24"/>
              </w:rPr>
              <w:t>n ideas, topics/issues for OTA workshop</w:t>
            </w:r>
          </w:p>
        </w:tc>
        <w:tc>
          <w:tcPr>
            <w:tcW w:w="3870" w:type="dxa"/>
          </w:tcPr>
          <w:p w14:paraId="756E6152" w14:textId="77777777" w:rsidR="003B0A6D" w:rsidRDefault="00195247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Next steps</w:t>
            </w:r>
          </w:p>
          <w:p w14:paraId="2698796E" w14:textId="77777777" w:rsidR="003B0A6D" w:rsidRDefault="00195247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 xml:space="preserve">Convene OTA Initiative members: </w:t>
            </w:r>
          </w:p>
          <w:p w14:paraId="42774781" w14:textId="77777777" w:rsidR="003B0A6D" w:rsidRDefault="00195247">
            <w:pPr>
              <w:widowControl w:val="0"/>
              <w:spacing w:line="240" w:lineRule="auto"/>
              <w:rPr>
                <w:color w:val="222222"/>
              </w:rPr>
            </w:pPr>
            <w:r>
              <w:t xml:space="preserve">Betsy McDaniel, Lauren Gray, Traci Swartz, Allie McCullers, Bridget Hathcock, Brittany Bell, Bryan Clever, </w:t>
            </w:r>
          </w:p>
          <w:p w14:paraId="74FEF1D5" w14:textId="77777777" w:rsidR="003B0A6D" w:rsidRDefault="00195247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  <w:r>
              <w:t xml:space="preserve">Triston </w:t>
            </w:r>
            <w:proofErr w:type="spellStart"/>
            <w:r>
              <w:t>Wilcher</w:t>
            </w:r>
            <w:proofErr w:type="spellEnd"/>
            <w:r>
              <w:t xml:space="preserve">, LaDonna Nash to </w:t>
            </w:r>
            <w:r>
              <w:rPr>
                <w:color w:val="222222"/>
                <w:sz w:val="24"/>
                <w:szCs w:val="24"/>
              </w:rPr>
              <w:t>collaborate on ideas, topics/is</w:t>
            </w:r>
            <w:r>
              <w:rPr>
                <w:color w:val="222222"/>
                <w:sz w:val="24"/>
                <w:szCs w:val="24"/>
              </w:rPr>
              <w:t xml:space="preserve">sues for OTA workshop &amp; </w:t>
            </w:r>
            <w:r>
              <w:t xml:space="preserve">report to Kristen Webber </w:t>
            </w:r>
          </w:p>
        </w:tc>
      </w:tr>
      <w:tr w:rsidR="003B0A6D" w14:paraId="18C29991" w14:textId="77777777">
        <w:trPr>
          <w:trHeight w:val="960"/>
        </w:trPr>
        <w:tc>
          <w:tcPr>
            <w:tcW w:w="1920" w:type="dxa"/>
            <w:shd w:val="clear" w:color="auto" w:fill="D9D9D9"/>
          </w:tcPr>
          <w:p w14:paraId="06CB10C3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Student Representatives</w:t>
            </w:r>
          </w:p>
        </w:tc>
        <w:tc>
          <w:tcPr>
            <w:tcW w:w="4935" w:type="dxa"/>
            <w:shd w:val="clear" w:color="auto" w:fill="D9D9D9"/>
          </w:tcPr>
          <w:p w14:paraId="374EB6C6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61C68AAA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3B0A6D" w14:paraId="38B59C28" w14:textId="77777777">
        <w:trPr>
          <w:trHeight w:val="1815"/>
        </w:trPr>
        <w:tc>
          <w:tcPr>
            <w:tcW w:w="1920" w:type="dxa"/>
          </w:tcPr>
          <w:p w14:paraId="7C8A022D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*Albany State University</w:t>
            </w:r>
          </w:p>
          <w:p w14:paraId="55826285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*Augusta University</w:t>
            </w:r>
          </w:p>
          <w:p w14:paraId="060A70FF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*Augusta Tech College</w:t>
            </w:r>
          </w:p>
          <w:p w14:paraId="599D9098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</w:t>
            </w:r>
            <w:proofErr w:type="spellStart"/>
            <w:r>
              <w:rPr>
                <w:color w:val="222222"/>
              </w:rPr>
              <w:t>Brenau</w:t>
            </w:r>
            <w:proofErr w:type="spellEnd"/>
            <w:r>
              <w:rPr>
                <w:color w:val="222222"/>
              </w:rPr>
              <w:t xml:space="preserve"> University</w:t>
            </w:r>
          </w:p>
          <w:p w14:paraId="0CC10CA3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*Chattahoochee Tech College</w:t>
            </w:r>
          </w:p>
          <w:p w14:paraId="650E6E87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*Georgia State University</w:t>
            </w:r>
          </w:p>
          <w:p w14:paraId="75B31C6A" w14:textId="77777777" w:rsidR="003B0A6D" w:rsidRDefault="00195247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*Middle Georgia State University</w:t>
            </w:r>
          </w:p>
          <w:p w14:paraId="7355F382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436BBCBC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b/>
                <w:color w:val="222222"/>
              </w:rPr>
            </w:pPr>
          </w:p>
          <w:p w14:paraId="1734518A" w14:textId="77777777" w:rsidR="003B0A6D" w:rsidRDefault="003B0A6D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</w:tc>
        <w:tc>
          <w:tcPr>
            <w:tcW w:w="4935" w:type="dxa"/>
          </w:tcPr>
          <w:p w14:paraId="4D28DB6C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3376923B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  <w:p w14:paraId="66D4ACA9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3870" w:type="dxa"/>
          </w:tcPr>
          <w:p w14:paraId="07F0B753" w14:textId="77777777" w:rsidR="003B0A6D" w:rsidRDefault="003B0A6D">
            <w:pPr>
              <w:widowControl w:val="0"/>
              <w:shd w:val="clear" w:color="auto" w:fill="FFFFFF"/>
              <w:spacing w:line="240" w:lineRule="auto"/>
            </w:pPr>
          </w:p>
        </w:tc>
      </w:tr>
      <w:tr w:rsidR="003B0A6D" w14:paraId="6151D3F6" w14:textId="77777777">
        <w:tc>
          <w:tcPr>
            <w:tcW w:w="1920" w:type="dxa"/>
            <w:shd w:val="clear" w:color="auto" w:fill="D9D9D9"/>
          </w:tcPr>
          <w:p w14:paraId="2A347C6E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New Business</w:t>
            </w:r>
          </w:p>
        </w:tc>
        <w:tc>
          <w:tcPr>
            <w:tcW w:w="4935" w:type="dxa"/>
            <w:shd w:val="clear" w:color="auto" w:fill="D9D9D9"/>
          </w:tcPr>
          <w:p w14:paraId="3A964FE5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Discussion</w:t>
            </w:r>
          </w:p>
        </w:tc>
        <w:tc>
          <w:tcPr>
            <w:tcW w:w="3870" w:type="dxa"/>
            <w:shd w:val="clear" w:color="auto" w:fill="D9D9D9"/>
          </w:tcPr>
          <w:p w14:paraId="3383C60E" w14:textId="77777777" w:rsidR="003B0A6D" w:rsidRDefault="00195247">
            <w:pPr>
              <w:widowControl w:val="0"/>
              <w:shd w:val="clear" w:color="auto" w:fill="FFFFFF"/>
              <w:spacing w:line="240" w:lineRule="auto"/>
            </w:pPr>
            <w:r>
              <w:rPr>
                <w:b/>
                <w:color w:val="222222"/>
              </w:rPr>
              <w:t>Action/Due Date</w:t>
            </w:r>
          </w:p>
        </w:tc>
      </w:tr>
      <w:tr w:rsidR="003B0A6D" w14:paraId="0A8AE2CC" w14:textId="77777777">
        <w:tc>
          <w:tcPr>
            <w:tcW w:w="1920" w:type="dxa"/>
          </w:tcPr>
          <w:p w14:paraId="1B3D6C25" w14:textId="77777777" w:rsidR="003B0A6D" w:rsidRDefault="003B0A6D">
            <w:pPr>
              <w:rPr>
                <w:b/>
              </w:rPr>
            </w:pPr>
          </w:p>
        </w:tc>
        <w:tc>
          <w:tcPr>
            <w:tcW w:w="4935" w:type="dxa"/>
          </w:tcPr>
          <w:p w14:paraId="1E6A90E0" w14:textId="77777777" w:rsidR="003B0A6D" w:rsidRDefault="003B0A6D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9449526" w14:textId="77777777" w:rsidR="003B0A6D" w:rsidRDefault="00195247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 xml:space="preserve">Website updates: </w:t>
            </w:r>
          </w:p>
          <w:p w14:paraId="571AC059" w14:textId="77777777" w:rsidR="003B0A6D" w:rsidRDefault="00195247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 xml:space="preserve">Create Links to GA </w:t>
            </w:r>
            <w:proofErr w:type="spellStart"/>
            <w:r>
              <w:rPr>
                <w:color w:val="222222"/>
              </w:rPr>
              <w:t>Lic</w:t>
            </w:r>
            <w:proofErr w:type="spellEnd"/>
            <w:r>
              <w:rPr>
                <w:color w:val="222222"/>
              </w:rPr>
              <w:t xml:space="preserve">. </w:t>
            </w:r>
            <w:proofErr w:type="gramStart"/>
            <w:r>
              <w:rPr>
                <w:color w:val="222222"/>
              </w:rPr>
              <w:t>Board  CEU</w:t>
            </w:r>
            <w:proofErr w:type="gramEnd"/>
            <w:r>
              <w:rPr>
                <w:color w:val="222222"/>
              </w:rPr>
              <w:t xml:space="preserve"> requirements. Rule 671-3-.08. Renewal of </w:t>
            </w:r>
            <w:r>
              <w:rPr>
                <w:color w:val="222222"/>
              </w:rPr>
              <w:lastRenderedPageBreak/>
              <w:t>License/Penalties/Continuing</w:t>
            </w:r>
          </w:p>
          <w:p w14:paraId="385205C0" w14:textId="77777777" w:rsidR="003B0A6D" w:rsidRDefault="00195247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 xml:space="preserve">Education Requirements. Amended. </w:t>
            </w:r>
            <w:hyperlink r:id="rId13">
              <w:r>
                <w:rPr>
                  <w:color w:val="1155CC"/>
                  <w:u w:val="single"/>
                </w:rPr>
                <w:t>https://sos.ga.gov/PLB/acrobat/Forms/14%20Reference%20-%20Occupational%20Therapists%20Continuing%20Education%20Requirements.pdf</w:t>
              </w:r>
            </w:hyperlink>
          </w:p>
          <w:p w14:paraId="3DB37469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2885BBEF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  <w:p w14:paraId="2D8786DC" w14:textId="77777777" w:rsidR="003B0A6D" w:rsidRDefault="00195247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 xml:space="preserve">Include website and </w:t>
            </w:r>
            <w:proofErr w:type="spellStart"/>
            <w:r>
              <w:rPr>
                <w:color w:val="222222"/>
              </w:rPr>
              <w:t>instagram</w:t>
            </w:r>
            <w:proofErr w:type="spellEnd"/>
            <w:r>
              <w:rPr>
                <w:color w:val="222222"/>
              </w:rPr>
              <w:t xml:space="preserve"> on list of resources for membership </w:t>
            </w:r>
          </w:p>
          <w:p w14:paraId="434D60E4" w14:textId="77777777" w:rsidR="003B0A6D" w:rsidRDefault="003B0A6D">
            <w:pPr>
              <w:widowControl w:val="0"/>
              <w:shd w:val="clear" w:color="auto" w:fill="FFFFFF"/>
              <w:spacing w:line="259" w:lineRule="auto"/>
              <w:rPr>
                <w:color w:val="222222"/>
              </w:rPr>
            </w:pPr>
          </w:p>
        </w:tc>
      </w:tr>
      <w:tr w:rsidR="003B0A6D" w14:paraId="6AE4C313" w14:textId="77777777">
        <w:tc>
          <w:tcPr>
            <w:tcW w:w="1920" w:type="dxa"/>
          </w:tcPr>
          <w:p w14:paraId="0D2B6908" w14:textId="77777777" w:rsidR="003B0A6D" w:rsidRDefault="003B0A6D">
            <w:pPr>
              <w:rPr>
                <w:b/>
              </w:rPr>
            </w:pPr>
          </w:p>
        </w:tc>
        <w:tc>
          <w:tcPr>
            <w:tcW w:w="4935" w:type="dxa"/>
          </w:tcPr>
          <w:p w14:paraId="5568FEDE" w14:textId="77777777" w:rsidR="003B0A6D" w:rsidRDefault="003B0A6D">
            <w:pPr>
              <w:widowControl w:val="0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80675DF" w14:textId="77777777" w:rsidR="003B0A6D" w:rsidRDefault="00195247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Danielle Centi- might be of potential interest for Feb 14th potential workshop. I can put in touch/introduce if want to investigate more. She lectures on OT/Ex-PLISSIT model and sexual health within the realm of OT.</w:t>
            </w:r>
          </w:p>
        </w:tc>
      </w:tr>
    </w:tbl>
    <w:p w14:paraId="651CB2A6" w14:textId="77777777" w:rsidR="003B0A6D" w:rsidRDefault="003B0A6D">
      <w:pPr>
        <w:widowControl w:val="0"/>
        <w:shd w:val="clear" w:color="auto" w:fill="FFFFFF"/>
        <w:spacing w:after="160" w:line="259" w:lineRule="auto"/>
      </w:pPr>
    </w:p>
    <w:p w14:paraId="18FE8929" w14:textId="77777777" w:rsidR="003B0A6D" w:rsidRDefault="00195247">
      <w:pPr>
        <w:widowControl w:val="0"/>
        <w:shd w:val="clear" w:color="auto" w:fill="FFFFFF"/>
        <w:spacing w:after="160" w:line="259" w:lineRule="auto"/>
      </w:pPr>
      <w:r>
        <w:rPr>
          <w:u w:val="single"/>
        </w:rPr>
        <w:t xml:space="preserve">Kristen </w:t>
      </w:r>
      <w:r>
        <w:t>made a motion to adjourn the m</w:t>
      </w:r>
      <w:r>
        <w:t xml:space="preserve">eeting. </w:t>
      </w:r>
      <w:r>
        <w:rPr>
          <w:u w:val="single"/>
        </w:rPr>
        <w:t xml:space="preserve">Elizabeth </w:t>
      </w:r>
      <w:r>
        <w:t xml:space="preserve">seconded the motion. Motion passed. Meeting adjourned at </w:t>
      </w:r>
      <w:r>
        <w:rPr>
          <w:u w:val="single"/>
        </w:rPr>
        <w:t>8:28 PM</w:t>
      </w:r>
      <w:r>
        <w:t>.</w:t>
      </w:r>
    </w:p>
    <w:sectPr w:rsidR="003B0A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3A0"/>
    <w:multiLevelType w:val="multilevel"/>
    <w:tmpl w:val="1A6E4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1129B"/>
    <w:multiLevelType w:val="multilevel"/>
    <w:tmpl w:val="E8AEF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01038E"/>
    <w:multiLevelType w:val="multilevel"/>
    <w:tmpl w:val="269EF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505BA4"/>
    <w:multiLevelType w:val="multilevel"/>
    <w:tmpl w:val="BE7E7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1B586A"/>
    <w:multiLevelType w:val="multilevel"/>
    <w:tmpl w:val="60E82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AD2499"/>
    <w:multiLevelType w:val="multilevel"/>
    <w:tmpl w:val="537E8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C04C81"/>
    <w:multiLevelType w:val="multilevel"/>
    <w:tmpl w:val="7938C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39096E"/>
    <w:multiLevelType w:val="multilevel"/>
    <w:tmpl w:val="E7006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9719EC"/>
    <w:multiLevelType w:val="multilevel"/>
    <w:tmpl w:val="71FC5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382453"/>
    <w:multiLevelType w:val="multilevel"/>
    <w:tmpl w:val="84F06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2B6C6B"/>
    <w:multiLevelType w:val="multilevel"/>
    <w:tmpl w:val="2140E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5C7753"/>
    <w:multiLevelType w:val="multilevel"/>
    <w:tmpl w:val="F962D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485EBF"/>
    <w:multiLevelType w:val="multilevel"/>
    <w:tmpl w:val="403A52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E83EAC"/>
    <w:multiLevelType w:val="multilevel"/>
    <w:tmpl w:val="38E62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A61A1A"/>
    <w:multiLevelType w:val="multilevel"/>
    <w:tmpl w:val="33106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AB30A1F"/>
    <w:multiLevelType w:val="multilevel"/>
    <w:tmpl w:val="E2265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6D"/>
    <w:rsid w:val="000A1380"/>
    <w:rsid w:val="00195247"/>
    <w:rsid w:val="002A5A0A"/>
    <w:rsid w:val="003B0A6D"/>
    <w:rsid w:val="00745A11"/>
    <w:rsid w:val="00853B07"/>
    <w:rsid w:val="00AD23B1"/>
    <w:rsid w:val="00BA6E37"/>
    <w:rsid w:val="00C97B31"/>
    <w:rsid w:val="00F764E4"/>
    <w:rsid w:val="00F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BD4EB"/>
  <w15:docId w15:val="{9751E7E7-F00F-3647-94B0-359D048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ota.com" TargetMode="External"/><Relationship Id="rId13" Type="http://schemas.openxmlformats.org/officeDocument/2006/relationships/hyperlink" Target="https://sos.ga.gov/PLB/acrobat/Forms/14%20Reference%20-%20Occupational%20Therapists%20Continuing%20Education%20Requirem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DTh7noD-wwQ2xK-f4q-sIlZZNlR5darpdrij6ntlRw/edit?usp=sharing" TargetMode="External"/><Relationship Id="rId12" Type="http://schemas.openxmlformats.org/officeDocument/2006/relationships/hyperlink" Target="mailto:kristen.jean.webb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GDTh7noD-wwQ2xK-f4q-sIlZZNlR5darpdrij6ntlRw/edit?usp=sharing" TargetMode="External"/><Relationship Id="rId11" Type="http://schemas.openxmlformats.org/officeDocument/2006/relationships/hyperlink" Target="mailto:kristen.jean.webber@gmail.com" TargetMode="External"/><Relationship Id="rId5" Type="http://schemas.openxmlformats.org/officeDocument/2006/relationships/hyperlink" Target="https://docs.google.com/document/d/1ZOhO9fpPeG9tRc-mxYFPjB23Isb1uGLVyQ_E_W2Spc8/edit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WvDSWpgZa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ota.com/assets/Vendor%20Packet%20GOTA%20Virtual%20Conference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2623</Words>
  <Characters>14955</Characters>
  <Application>Microsoft Office Word</Application>
  <DocSecurity>0</DocSecurity>
  <Lines>124</Lines>
  <Paragraphs>35</Paragraphs>
  <ScaleCrop>false</ScaleCrop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 Elise Gross</cp:lastModifiedBy>
  <cp:revision>11</cp:revision>
  <dcterms:created xsi:type="dcterms:W3CDTF">2021-10-16T15:41:00Z</dcterms:created>
  <dcterms:modified xsi:type="dcterms:W3CDTF">2021-10-16T16:39:00Z</dcterms:modified>
</cp:coreProperties>
</file>